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65C2" w14:textId="77777777" w:rsidR="00EB02FC" w:rsidRDefault="00EB02FC" w:rsidP="00EB02FC"/>
    <w:p w14:paraId="48299DFD" w14:textId="77777777" w:rsidR="00452B0C" w:rsidRDefault="00452B0C" w:rsidP="00EB02FC"/>
    <w:p w14:paraId="7F9EDCEE" w14:textId="77777777" w:rsidR="00452B0C" w:rsidRDefault="00452B0C" w:rsidP="00EB02FC"/>
    <w:p w14:paraId="0C8E977E" w14:textId="791C931E" w:rsidR="00452B0C" w:rsidRDefault="00452B0C" w:rsidP="007E2048"/>
    <w:p w14:paraId="55566828" w14:textId="77777777" w:rsidR="00165C47" w:rsidRDefault="00165C47" w:rsidP="00EB02FC"/>
    <w:p w14:paraId="6EE6A6E3" w14:textId="77777777" w:rsidR="00165C47" w:rsidRDefault="00165C47" w:rsidP="00EB02FC"/>
    <w:p w14:paraId="219D42EF" w14:textId="77777777" w:rsidR="00165C47" w:rsidRDefault="00165C47" w:rsidP="00EB02FC"/>
    <w:p w14:paraId="291D9707" w14:textId="5C4F4AD9" w:rsidR="00165C47" w:rsidRPr="00637189" w:rsidRDefault="64036EB6" w:rsidP="00165C47">
      <w:pPr>
        <w:pStyle w:val="podpisi"/>
        <w:spacing w:line="360" w:lineRule="auto"/>
        <w:jc w:val="center"/>
        <w:rPr>
          <w:rFonts w:ascii="Verdana" w:hAnsi="Verdana" w:cs="Arial"/>
          <w:sz w:val="28"/>
          <w:szCs w:val="28"/>
          <w:lang w:val="sl-SI"/>
        </w:rPr>
      </w:pPr>
      <w:r w:rsidRPr="01C266CF">
        <w:rPr>
          <w:rFonts w:ascii="Verdana" w:hAnsi="Verdana" w:cs="Arial"/>
          <w:sz w:val="28"/>
          <w:szCs w:val="28"/>
          <w:lang w:val="sl-SI"/>
        </w:rPr>
        <w:t>FUNKCIJSKA</w:t>
      </w:r>
      <w:r w:rsidR="00165C47" w:rsidRPr="01C266CF">
        <w:rPr>
          <w:rFonts w:ascii="Verdana" w:hAnsi="Verdana" w:cs="Arial"/>
          <w:sz w:val="28"/>
          <w:szCs w:val="28"/>
          <w:lang w:val="sl-SI"/>
        </w:rPr>
        <w:t xml:space="preserve"> DOKUMENTACIJA </w:t>
      </w:r>
    </w:p>
    <w:p w14:paraId="6F37B6F7" w14:textId="77777777" w:rsidR="00165C47" w:rsidRDefault="00165C47" w:rsidP="00165C47">
      <w:pPr>
        <w:pStyle w:val="podpisi"/>
        <w:spacing w:line="360" w:lineRule="auto"/>
        <w:jc w:val="center"/>
        <w:rPr>
          <w:rFonts w:ascii="Verdana" w:hAnsi="Verdana" w:cs="Arial"/>
          <w:sz w:val="28"/>
          <w:szCs w:val="20"/>
          <w:lang w:val="sl-SI"/>
        </w:rPr>
      </w:pPr>
      <w:r w:rsidRPr="00637189">
        <w:rPr>
          <w:rFonts w:ascii="Verdana" w:hAnsi="Verdana" w:cs="Arial"/>
          <w:sz w:val="28"/>
          <w:szCs w:val="20"/>
          <w:lang w:val="sl-SI"/>
        </w:rPr>
        <w:t xml:space="preserve">ZA PROJEKT </w:t>
      </w:r>
    </w:p>
    <w:p w14:paraId="47731040" w14:textId="77777777" w:rsidR="00E61977" w:rsidRPr="00637189" w:rsidRDefault="00E61977" w:rsidP="00165C47">
      <w:pPr>
        <w:pStyle w:val="podpisi"/>
        <w:spacing w:line="360" w:lineRule="auto"/>
        <w:jc w:val="center"/>
        <w:rPr>
          <w:rFonts w:ascii="Verdana" w:hAnsi="Verdana" w:cs="Arial"/>
          <w:sz w:val="28"/>
          <w:szCs w:val="20"/>
          <w:lang w:val="sl-SI"/>
        </w:rPr>
      </w:pPr>
    </w:p>
    <w:p w14:paraId="24433E18" w14:textId="5FEBD8F9" w:rsidR="00165C47" w:rsidRPr="00E61977" w:rsidRDefault="00165C47" w:rsidP="00B36ACC">
      <w:pPr>
        <w:pStyle w:val="podpisi"/>
        <w:spacing w:line="360" w:lineRule="auto"/>
        <w:jc w:val="center"/>
        <w:rPr>
          <w:rFonts w:ascii="Verdana" w:hAnsi="Verdana" w:cs="Arial"/>
          <w:b/>
          <w:sz w:val="36"/>
          <w:szCs w:val="20"/>
          <w:lang w:val="sl-SI"/>
        </w:rPr>
      </w:pPr>
      <w:r w:rsidRPr="00E61977">
        <w:rPr>
          <w:rFonts w:ascii="Verdana" w:hAnsi="Verdana" w:cs="Arial"/>
          <w:b/>
          <w:sz w:val="36"/>
          <w:szCs w:val="20"/>
          <w:lang w:val="sl-SI"/>
        </w:rPr>
        <w:t>"</w:t>
      </w:r>
      <w:r w:rsidR="00CF132B">
        <w:rPr>
          <w:rFonts w:ascii="Verdana" w:hAnsi="Verdana" w:cs="Arial"/>
          <w:b/>
          <w:sz w:val="36"/>
          <w:szCs w:val="20"/>
          <w:lang w:val="sl-SI"/>
        </w:rPr>
        <w:t>U</w:t>
      </w:r>
      <w:r w:rsidR="00CF132B" w:rsidRPr="00CF132B">
        <w:rPr>
          <w:rFonts w:ascii="Verdana" w:hAnsi="Verdana" w:cs="Arial"/>
          <w:b/>
          <w:sz w:val="36"/>
          <w:szCs w:val="20"/>
          <w:lang w:val="sl-SI"/>
        </w:rPr>
        <w:t>vedb</w:t>
      </w:r>
      <w:r w:rsidR="00CF132B">
        <w:rPr>
          <w:rFonts w:ascii="Verdana" w:hAnsi="Verdana" w:cs="Arial"/>
          <w:b/>
          <w:sz w:val="36"/>
          <w:szCs w:val="20"/>
          <w:lang w:val="sl-SI"/>
        </w:rPr>
        <w:t>a</w:t>
      </w:r>
      <w:r w:rsidR="00CF132B" w:rsidRPr="00CF132B">
        <w:rPr>
          <w:rFonts w:ascii="Verdana" w:hAnsi="Verdana" w:cs="Arial"/>
          <w:b/>
          <w:sz w:val="36"/>
          <w:szCs w:val="20"/>
          <w:lang w:val="sl-SI"/>
        </w:rPr>
        <w:t xml:space="preserve"> novega poslovno informacijskega sistema</w:t>
      </w:r>
      <w:r w:rsidR="00CF132B">
        <w:rPr>
          <w:rFonts w:ascii="Verdana" w:hAnsi="Verdana" w:cs="Arial"/>
          <w:b/>
          <w:sz w:val="36"/>
          <w:szCs w:val="20"/>
          <w:lang w:val="sl-SI"/>
        </w:rPr>
        <w:t xml:space="preserve"> v Onkološki inštitut</w:t>
      </w:r>
      <w:r w:rsidRPr="00E61977">
        <w:rPr>
          <w:rFonts w:ascii="Verdana" w:hAnsi="Verdana" w:cs="Arial"/>
          <w:b/>
          <w:sz w:val="36"/>
          <w:szCs w:val="20"/>
          <w:lang w:val="sl-SI"/>
        </w:rPr>
        <w:t>"</w:t>
      </w:r>
    </w:p>
    <w:p w14:paraId="42B1E633" w14:textId="01F64044" w:rsidR="00165C47" w:rsidRDefault="1DE6D302" w:rsidP="540CFE6F">
      <w:pPr>
        <w:pStyle w:val="podpisi"/>
        <w:spacing w:line="360" w:lineRule="auto"/>
        <w:jc w:val="center"/>
        <w:rPr>
          <w:rFonts w:ascii="Verdana" w:hAnsi="Verdana" w:cs="Arial"/>
          <w:b/>
          <w:bCs/>
          <w:sz w:val="28"/>
          <w:szCs w:val="28"/>
          <w:lang w:val="sl-SI"/>
        </w:rPr>
      </w:pPr>
      <w:r w:rsidRPr="540CFE6F">
        <w:rPr>
          <w:rFonts w:ascii="Verdana" w:hAnsi="Verdana" w:cs="Arial"/>
          <w:b/>
          <w:bCs/>
          <w:sz w:val="28"/>
          <w:szCs w:val="28"/>
          <w:lang w:val="sl-SI"/>
        </w:rPr>
        <w:t xml:space="preserve">Področje </w:t>
      </w:r>
      <w:r w:rsidR="00C42BDD">
        <w:rPr>
          <w:rFonts w:ascii="Verdana" w:hAnsi="Verdana" w:cs="Arial"/>
          <w:b/>
          <w:bCs/>
          <w:sz w:val="28"/>
          <w:szCs w:val="28"/>
          <w:lang w:val="sl-SI"/>
        </w:rPr>
        <w:t>Nabava</w:t>
      </w:r>
    </w:p>
    <w:p w14:paraId="216753C8" w14:textId="77777777" w:rsidR="0055544E" w:rsidRDefault="0055544E" w:rsidP="00165C47">
      <w:pPr>
        <w:pStyle w:val="podpisi"/>
        <w:spacing w:line="360" w:lineRule="auto"/>
        <w:jc w:val="center"/>
        <w:rPr>
          <w:rFonts w:ascii="Verdana" w:hAnsi="Verdana" w:cs="Arial"/>
          <w:b/>
          <w:sz w:val="28"/>
          <w:szCs w:val="20"/>
          <w:lang w:val="sl-SI"/>
        </w:rPr>
      </w:pPr>
    </w:p>
    <w:p w14:paraId="7C431B2B" w14:textId="074DA876" w:rsidR="0055544E" w:rsidRDefault="00A312DC" w:rsidP="0055544E">
      <w:pPr>
        <w:jc w:val="center"/>
      </w:pPr>
      <w:r>
        <w:t xml:space="preserve">Verzija: </w:t>
      </w:r>
      <w:r w:rsidR="004212AA">
        <w:t>JN</w:t>
      </w:r>
    </w:p>
    <w:p w14:paraId="357648FE" w14:textId="77777777" w:rsidR="0055544E" w:rsidRDefault="0055544E" w:rsidP="0055544E"/>
    <w:p w14:paraId="15DB023B" w14:textId="77777777" w:rsidR="0055544E" w:rsidRDefault="0055544E" w:rsidP="0055544E"/>
    <w:p w14:paraId="784FD32D" w14:textId="77777777" w:rsidR="0055544E" w:rsidRDefault="0055544E" w:rsidP="0055544E"/>
    <w:p w14:paraId="29656926" w14:textId="77777777" w:rsidR="0055544E" w:rsidRDefault="0055544E" w:rsidP="0055544E"/>
    <w:p w14:paraId="327F9DC3" w14:textId="576C8CFE" w:rsidR="0055544E" w:rsidRDefault="0055544E" w:rsidP="0055544E"/>
    <w:p w14:paraId="37C6B7CA" w14:textId="77777777" w:rsidR="00A312DC" w:rsidRDefault="00A312DC" w:rsidP="0055544E"/>
    <w:p w14:paraId="5D858D1C" w14:textId="77777777" w:rsidR="00A312DC" w:rsidRDefault="00A312DC" w:rsidP="0055544E"/>
    <w:p w14:paraId="56D29CEF" w14:textId="77777777" w:rsidR="008D4C9E" w:rsidRDefault="008D4C9E" w:rsidP="0055544E"/>
    <w:p w14:paraId="64D41C34" w14:textId="0A19007B" w:rsidR="0055544E" w:rsidRDefault="0055544E" w:rsidP="005554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402"/>
        <w:gridCol w:w="1417"/>
        <w:gridCol w:w="2676"/>
      </w:tblGrid>
      <w:tr w:rsidR="0055544E" w14:paraId="731D316F" w14:textId="77777777" w:rsidTr="01C266CF">
        <w:tc>
          <w:tcPr>
            <w:tcW w:w="156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118"/>
              <w:gridCol w:w="1701"/>
              <w:gridCol w:w="2676"/>
            </w:tblGrid>
            <w:tr w:rsidR="009C5903" w14:paraId="1A6AB1B0" w14:textId="77777777" w:rsidTr="008A177E">
              <w:tc>
                <w:tcPr>
                  <w:tcW w:w="1560" w:type="dxa"/>
                </w:tcPr>
                <w:p w14:paraId="0E40D270" w14:textId="77777777" w:rsidR="009C5903" w:rsidRPr="00FC2421" w:rsidRDefault="009C5903" w:rsidP="009C5903">
                  <w:pPr>
                    <w:rPr>
                      <w:b/>
                    </w:rPr>
                  </w:pPr>
                  <w:r w:rsidRPr="00FC2421">
                    <w:rPr>
                      <w:b/>
                    </w:rPr>
                    <w:t>Naročnik:</w:t>
                  </w:r>
                  <w:r>
                    <w:rPr>
                      <w:b/>
                    </w:rPr>
                    <w:t xml:space="preserve"> </w:t>
                  </w:r>
                </w:p>
              </w:tc>
              <w:tc>
                <w:tcPr>
                  <w:tcW w:w="3118" w:type="dxa"/>
                </w:tcPr>
                <w:p w14:paraId="67D5BD05" w14:textId="696BE4FF" w:rsidR="009C5903" w:rsidRDefault="009C5903" w:rsidP="009C5903"/>
              </w:tc>
              <w:tc>
                <w:tcPr>
                  <w:tcW w:w="1701" w:type="dxa"/>
                </w:tcPr>
                <w:p w14:paraId="0DC15AB6" w14:textId="77777777" w:rsidR="009C5903" w:rsidRPr="00FC2421" w:rsidRDefault="009C5903" w:rsidP="009C5903">
                  <w:pPr>
                    <w:rPr>
                      <w:b/>
                    </w:rPr>
                  </w:pPr>
                  <w:r w:rsidRPr="00FC2421">
                    <w:rPr>
                      <w:b/>
                    </w:rPr>
                    <w:t>Izvajalec:</w:t>
                  </w:r>
                </w:p>
              </w:tc>
              <w:tc>
                <w:tcPr>
                  <w:tcW w:w="2676" w:type="dxa"/>
                </w:tcPr>
                <w:p w14:paraId="4DC1AF30" w14:textId="41A82565" w:rsidR="009C5903" w:rsidRDefault="009C5903" w:rsidP="009C5903"/>
              </w:tc>
            </w:tr>
          </w:tbl>
          <w:p w14:paraId="384AD2FA" w14:textId="1ACEE556" w:rsidR="0055544E" w:rsidRPr="00FC2421" w:rsidRDefault="0055544E" w:rsidP="0055544E">
            <w:pPr>
              <w:rPr>
                <w:b/>
              </w:rPr>
            </w:pPr>
          </w:p>
        </w:tc>
        <w:tc>
          <w:tcPr>
            <w:tcW w:w="3402" w:type="dxa"/>
          </w:tcPr>
          <w:p w14:paraId="298CA3BA" w14:textId="06F77F22" w:rsidR="0055544E" w:rsidRDefault="00CF132B" w:rsidP="0055544E">
            <w:r w:rsidRPr="00CF132B">
              <w:rPr>
                <w:noProof/>
              </w:rPr>
              <w:drawing>
                <wp:anchor distT="0" distB="0" distL="114300" distR="114300" simplePos="0" relativeHeight="251659264" behindDoc="0" locked="0" layoutInCell="1" allowOverlap="1" wp14:anchorId="5FD4F126" wp14:editId="43278785">
                  <wp:simplePos x="0" y="0"/>
                  <wp:positionH relativeFrom="column">
                    <wp:posOffset>-68580</wp:posOffset>
                  </wp:positionH>
                  <wp:positionV relativeFrom="paragraph">
                    <wp:posOffset>136525</wp:posOffset>
                  </wp:positionV>
                  <wp:extent cx="1944370" cy="388620"/>
                  <wp:effectExtent l="0" t="0" r="0" b="0"/>
                  <wp:wrapThrough wrapText="bothSides">
                    <wp:wrapPolygon edited="0">
                      <wp:start x="1058" y="0"/>
                      <wp:lineTo x="0" y="3176"/>
                      <wp:lineTo x="0" y="12706"/>
                      <wp:lineTo x="212" y="19059"/>
                      <wp:lineTo x="2540" y="20118"/>
                      <wp:lineTo x="6137" y="20118"/>
                      <wp:lineTo x="9946" y="20118"/>
                      <wp:lineTo x="12063" y="20118"/>
                      <wp:lineTo x="13121" y="19059"/>
                      <wp:lineTo x="21374" y="13765"/>
                      <wp:lineTo x="21374" y="0"/>
                      <wp:lineTo x="15872" y="0"/>
                      <wp:lineTo x="1058" y="0"/>
                    </wp:wrapPolygon>
                  </wp:wrapThrough>
                  <wp:docPr id="13"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4370" cy="38862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Pr>
          <w:p w14:paraId="1371E76C" w14:textId="39A21AC5" w:rsidR="0055544E" w:rsidRPr="00FC2421" w:rsidRDefault="0055544E" w:rsidP="01C266CF">
            <w:pPr>
              <w:rPr>
                <w:b/>
                <w:bCs/>
              </w:rPr>
            </w:pPr>
          </w:p>
        </w:tc>
        <w:tc>
          <w:tcPr>
            <w:tcW w:w="2676" w:type="dxa"/>
          </w:tcPr>
          <w:p w14:paraId="13C7CD57" w14:textId="06271DBB" w:rsidR="0055544E" w:rsidRDefault="0055544E" w:rsidP="0055544E"/>
        </w:tc>
      </w:tr>
    </w:tbl>
    <w:p w14:paraId="1813A70B" w14:textId="77777777" w:rsidR="00165C47" w:rsidRDefault="00165C47" w:rsidP="00165C47">
      <w:pPr>
        <w:sectPr w:rsidR="00165C47" w:rsidSect="00165C47">
          <w:headerReference w:type="default" r:id="rId12"/>
          <w:footerReference w:type="even" r:id="rId13"/>
          <w:footerReference w:type="default" r:id="rId14"/>
          <w:headerReference w:type="first" r:id="rId15"/>
          <w:footerReference w:type="first" r:id="rId16"/>
          <w:pgSz w:w="11900" w:h="16840" w:code="9"/>
          <w:pgMar w:top="411" w:right="1134" w:bottom="1134" w:left="1701" w:header="1304" w:footer="794" w:gutter="0"/>
          <w:cols w:space="708"/>
          <w:docGrid w:linePitch="326"/>
        </w:sectPr>
      </w:pPr>
    </w:p>
    <w:p w14:paraId="177F998E" w14:textId="6AAF735F" w:rsidR="007F1CA4" w:rsidRPr="00613F3B" w:rsidRDefault="007F1CA4" w:rsidP="007F1CA4">
      <w:pPr>
        <w:pStyle w:val="Naslov-StatusinKazala"/>
      </w:pPr>
      <w:r w:rsidRPr="00613F3B">
        <w:lastRenderedPageBreak/>
        <w:t xml:space="preserve">Kazalo vsebine </w:t>
      </w:r>
    </w:p>
    <w:p w14:paraId="62119C06" w14:textId="4FEC332D" w:rsidR="001F091B" w:rsidRDefault="004E5A9D">
      <w:pPr>
        <w:pStyle w:val="TOC1"/>
        <w:rPr>
          <w:rFonts w:asciiTheme="minorHAnsi" w:eastAsiaTheme="minorEastAsia" w:hAnsiTheme="minorHAnsi" w:cstheme="minorBidi"/>
          <w:b w:val="0"/>
          <w:bCs w:val="0"/>
          <w:noProof/>
          <w:sz w:val="22"/>
          <w:szCs w:val="22"/>
        </w:rPr>
      </w:pPr>
      <w:r>
        <w:fldChar w:fldCharType="begin"/>
      </w:r>
      <w:r w:rsidR="00A51B31">
        <w:instrText>TOC \o "1-3" \h \z \u</w:instrText>
      </w:r>
      <w:r>
        <w:fldChar w:fldCharType="separate"/>
      </w:r>
      <w:hyperlink w:anchor="_Toc129774255" w:history="1">
        <w:r w:rsidR="001F091B" w:rsidRPr="007F2560">
          <w:rPr>
            <w:rStyle w:val="Hyperlink"/>
            <w:noProof/>
          </w:rPr>
          <w:t>1</w:t>
        </w:r>
        <w:r w:rsidR="001F091B">
          <w:rPr>
            <w:rFonts w:asciiTheme="minorHAnsi" w:eastAsiaTheme="minorEastAsia" w:hAnsiTheme="minorHAnsi" w:cstheme="minorBidi"/>
            <w:b w:val="0"/>
            <w:bCs w:val="0"/>
            <w:noProof/>
            <w:sz w:val="22"/>
            <w:szCs w:val="22"/>
          </w:rPr>
          <w:tab/>
        </w:r>
        <w:r w:rsidR="001F091B" w:rsidRPr="007F2560">
          <w:rPr>
            <w:rStyle w:val="Hyperlink"/>
            <w:noProof/>
          </w:rPr>
          <w:t>Namen dokumenta</w:t>
        </w:r>
        <w:r w:rsidR="001F091B">
          <w:rPr>
            <w:noProof/>
            <w:webHidden/>
          </w:rPr>
          <w:tab/>
        </w:r>
        <w:r w:rsidR="001F091B">
          <w:rPr>
            <w:noProof/>
            <w:webHidden/>
          </w:rPr>
          <w:fldChar w:fldCharType="begin"/>
        </w:r>
        <w:r w:rsidR="001F091B">
          <w:rPr>
            <w:noProof/>
            <w:webHidden/>
          </w:rPr>
          <w:instrText xml:space="preserve"> PAGEREF _Toc129774255 \h </w:instrText>
        </w:r>
        <w:r w:rsidR="001F091B">
          <w:rPr>
            <w:noProof/>
            <w:webHidden/>
          </w:rPr>
        </w:r>
        <w:r w:rsidR="001F091B">
          <w:rPr>
            <w:noProof/>
            <w:webHidden/>
          </w:rPr>
          <w:fldChar w:fldCharType="separate"/>
        </w:r>
        <w:r w:rsidR="001F091B">
          <w:rPr>
            <w:noProof/>
            <w:webHidden/>
          </w:rPr>
          <w:t>1</w:t>
        </w:r>
        <w:r w:rsidR="001F091B">
          <w:rPr>
            <w:noProof/>
            <w:webHidden/>
          </w:rPr>
          <w:fldChar w:fldCharType="end"/>
        </w:r>
      </w:hyperlink>
    </w:p>
    <w:p w14:paraId="589B6E91" w14:textId="6D016677" w:rsidR="001F091B" w:rsidRDefault="008C28AF">
      <w:pPr>
        <w:pStyle w:val="TOC1"/>
        <w:rPr>
          <w:rFonts w:asciiTheme="minorHAnsi" w:eastAsiaTheme="minorEastAsia" w:hAnsiTheme="minorHAnsi" w:cstheme="minorBidi"/>
          <w:b w:val="0"/>
          <w:bCs w:val="0"/>
          <w:noProof/>
          <w:sz w:val="22"/>
          <w:szCs w:val="22"/>
        </w:rPr>
      </w:pPr>
      <w:hyperlink w:anchor="_Toc129774256" w:history="1">
        <w:r w:rsidR="001F091B" w:rsidRPr="007F2560">
          <w:rPr>
            <w:rStyle w:val="Hyperlink"/>
            <w:noProof/>
          </w:rPr>
          <w:t>2</w:t>
        </w:r>
        <w:r w:rsidR="001F091B">
          <w:rPr>
            <w:rFonts w:asciiTheme="minorHAnsi" w:eastAsiaTheme="minorEastAsia" w:hAnsiTheme="minorHAnsi" w:cstheme="minorBidi"/>
            <w:b w:val="0"/>
            <w:bCs w:val="0"/>
            <w:noProof/>
            <w:sz w:val="22"/>
            <w:szCs w:val="22"/>
          </w:rPr>
          <w:tab/>
        </w:r>
        <w:r w:rsidR="001F091B" w:rsidRPr="007F2560">
          <w:rPr>
            <w:rStyle w:val="Hyperlink"/>
            <w:noProof/>
          </w:rPr>
          <w:t>PODROBNOSTI PROCESA</w:t>
        </w:r>
        <w:r w:rsidR="001F091B">
          <w:rPr>
            <w:noProof/>
            <w:webHidden/>
          </w:rPr>
          <w:tab/>
        </w:r>
        <w:r w:rsidR="001F091B">
          <w:rPr>
            <w:noProof/>
            <w:webHidden/>
          </w:rPr>
          <w:fldChar w:fldCharType="begin"/>
        </w:r>
        <w:r w:rsidR="001F091B">
          <w:rPr>
            <w:noProof/>
            <w:webHidden/>
          </w:rPr>
          <w:instrText xml:space="preserve"> PAGEREF _Toc129774256 \h </w:instrText>
        </w:r>
        <w:r w:rsidR="001F091B">
          <w:rPr>
            <w:noProof/>
            <w:webHidden/>
          </w:rPr>
        </w:r>
        <w:r w:rsidR="001F091B">
          <w:rPr>
            <w:noProof/>
            <w:webHidden/>
          </w:rPr>
          <w:fldChar w:fldCharType="separate"/>
        </w:r>
        <w:r w:rsidR="001F091B">
          <w:rPr>
            <w:noProof/>
            <w:webHidden/>
          </w:rPr>
          <w:t>2</w:t>
        </w:r>
        <w:r w:rsidR="001F091B">
          <w:rPr>
            <w:noProof/>
            <w:webHidden/>
          </w:rPr>
          <w:fldChar w:fldCharType="end"/>
        </w:r>
      </w:hyperlink>
    </w:p>
    <w:p w14:paraId="5DED8917" w14:textId="7F2C0B04" w:rsidR="001F091B" w:rsidRDefault="008C28AF">
      <w:pPr>
        <w:pStyle w:val="TOC1"/>
        <w:rPr>
          <w:rFonts w:asciiTheme="minorHAnsi" w:eastAsiaTheme="minorEastAsia" w:hAnsiTheme="minorHAnsi" w:cstheme="minorBidi"/>
          <w:b w:val="0"/>
          <w:bCs w:val="0"/>
          <w:noProof/>
          <w:sz w:val="22"/>
          <w:szCs w:val="22"/>
        </w:rPr>
      </w:pPr>
      <w:hyperlink w:anchor="_Toc129774257" w:history="1">
        <w:r w:rsidR="001F091B" w:rsidRPr="007F2560">
          <w:rPr>
            <w:rStyle w:val="Hyperlink"/>
            <w:noProof/>
          </w:rPr>
          <w:t>3</w:t>
        </w:r>
        <w:r w:rsidR="001F091B">
          <w:rPr>
            <w:rFonts w:asciiTheme="minorHAnsi" w:eastAsiaTheme="minorEastAsia" w:hAnsiTheme="minorHAnsi" w:cstheme="minorBidi"/>
            <w:b w:val="0"/>
            <w:bCs w:val="0"/>
            <w:noProof/>
            <w:sz w:val="22"/>
            <w:szCs w:val="22"/>
          </w:rPr>
          <w:tab/>
        </w:r>
        <w:r w:rsidR="001F091B" w:rsidRPr="007F2560">
          <w:rPr>
            <w:rStyle w:val="Hyperlink"/>
            <w:noProof/>
          </w:rPr>
          <w:t>OPIS PROCESA – NABAVA</w:t>
        </w:r>
        <w:r w:rsidR="001F091B">
          <w:rPr>
            <w:noProof/>
            <w:webHidden/>
          </w:rPr>
          <w:tab/>
        </w:r>
        <w:r w:rsidR="001F091B">
          <w:rPr>
            <w:noProof/>
            <w:webHidden/>
          </w:rPr>
          <w:fldChar w:fldCharType="begin"/>
        </w:r>
        <w:r w:rsidR="001F091B">
          <w:rPr>
            <w:noProof/>
            <w:webHidden/>
          </w:rPr>
          <w:instrText xml:space="preserve"> PAGEREF _Toc129774257 \h </w:instrText>
        </w:r>
        <w:r w:rsidR="001F091B">
          <w:rPr>
            <w:noProof/>
            <w:webHidden/>
          </w:rPr>
        </w:r>
        <w:r w:rsidR="001F091B">
          <w:rPr>
            <w:noProof/>
            <w:webHidden/>
          </w:rPr>
          <w:fldChar w:fldCharType="separate"/>
        </w:r>
        <w:r w:rsidR="001F091B">
          <w:rPr>
            <w:noProof/>
            <w:webHidden/>
          </w:rPr>
          <w:t>3</w:t>
        </w:r>
        <w:r w:rsidR="001F091B">
          <w:rPr>
            <w:noProof/>
            <w:webHidden/>
          </w:rPr>
          <w:fldChar w:fldCharType="end"/>
        </w:r>
      </w:hyperlink>
    </w:p>
    <w:p w14:paraId="7CB11E14" w14:textId="5D82C3DD" w:rsidR="001F091B" w:rsidRDefault="008C28AF">
      <w:pPr>
        <w:pStyle w:val="TOC2"/>
        <w:rPr>
          <w:rFonts w:asciiTheme="minorHAnsi" w:eastAsiaTheme="minorEastAsia" w:hAnsiTheme="minorHAnsi" w:cstheme="minorBidi"/>
          <w:smallCaps w:val="0"/>
          <w:noProof/>
          <w:color w:val="auto"/>
          <w:sz w:val="22"/>
          <w:szCs w:val="22"/>
        </w:rPr>
      </w:pPr>
      <w:hyperlink w:anchor="_Toc129774258" w:history="1">
        <w:r w:rsidR="001F091B" w:rsidRPr="007F2560">
          <w:rPr>
            <w:rStyle w:val="Hyperlink"/>
            <w:noProof/>
          </w:rPr>
          <w:t>3.1</w:t>
        </w:r>
        <w:r w:rsidR="001F091B">
          <w:rPr>
            <w:rFonts w:asciiTheme="minorHAnsi" w:eastAsiaTheme="minorEastAsia" w:hAnsiTheme="minorHAnsi" w:cstheme="minorBidi"/>
            <w:smallCaps w:val="0"/>
            <w:noProof/>
            <w:color w:val="auto"/>
            <w:sz w:val="22"/>
            <w:szCs w:val="22"/>
          </w:rPr>
          <w:tab/>
        </w:r>
        <w:r w:rsidR="001F091B" w:rsidRPr="007F2560">
          <w:rPr>
            <w:rStyle w:val="Hyperlink"/>
            <w:noProof/>
          </w:rPr>
          <w:t>N1 IZVEDBA JN</w:t>
        </w:r>
        <w:r w:rsidR="001F091B">
          <w:rPr>
            <w:noProof/>
            <w:webHidden/>
          </w:rPr>
          <w:tab/>
        </w:r>
        <w:r w:rsidR="001F091B">
          <w:rPr>
            <w:noProof/>
            <w:webHidden/>
          </w:rPr>
          <w:fldChar w:fldCharType="begin"/>
        </w:r>
        <w:r w:rsidR="001F091B">
          <w:rPr>
            <w:noProof/>
            <w:webHidden/>
          </w:rPr>
          <w:instrText xml:space="preserve"> PAGEREF _Toc129774258 \h </w:instrText>
        </w:r>
        <w:r w:rsidR="001F091B">
          <w:rPr>
            <w:noProof/>
            <w:webHidden/>
          </w:rPr>
        </w:r>
        <w:r w:rsidR="001F091B">
          <w:rPr>
            <w:noProof/>
            <w:webHidden/>
          </w:rPr>
          <w:fldChar w:fldCharType="separate"/>
        </w:r>
        <w:r w:rsidR="001F091B">
          <w:rPr>
            <w:noProof/>
            <w:webHidden/>
          </w:rPr>
          <w:t>3</w:t>
        </w:r>
        <w:r w:rsidR="001F091B">
          <w:rPr>
            <w:noProof/>
            <w:webHidden/>
          </w:rPr>
          <w:fldChar w:fldCharType="end"/>
        </w:r>
      </w:hyperlink>
    </w:p>
    <w:p w14:paraId="31DBE698" w14:textId="271AE780" w:rsidR="001F091B" w:rsidRDefault="008C28AF">
      <w:pPr>
        <w:pStyle w:val="TOC3"/>
        <w:rPr>
          <w:rFonts w:asciiTheme="minorHAnsi" w:eastAsiaTheme="minorEastAsia" w:hAnsiTheme="minorHAnsi" w:cstheme="minorBidi"/>
          <w:i w:val="0"/>
          <w:iCs w:val="0"/>
          <w:noProof/>
          <w:color w:val="auto"/>
          <w:sz w:val="22"/>
          <w:szCs w:val="22"/>
        </w:rPr>
      </w:pPr>
      <w:hyperlink w:anchor="_Toc129774259" w:history="1">
        <w:r w:rsidR="001F091B" w:rsidRPr="007F2560">
          <w:rPr>
            <w:rStyle w:val="Hyperlink"/>
            <w:noProof/>
          </w:rPr>
          <w:t>3.1.1</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OPIS PROCESA</w:t>
        </w:r>
        <w:r w:rsidR="001F091B">
          <w:rPr>
            <w:noProof/>
            <w:webHidden/>
          </w:rPr>
          <w:tab/>
        </w:r>
        <w:r w:rsidR="001F091B">
          <w:rPr>
            <w:noProof/>
            <w:webHidden/>
          </w:rPr>
          <w:fldChar w:fldCharType="begin"/>
        </w:r>
        <w:r w:rsidR="001F091B">
          <w:rPr>
            <w:noProof/>
            <w:webHidden/>
          </w:rPr>
          <w:instrText xml:space="preserve"> PAGEREF _Toc129774259 \h </w:instrText>
        </w:r>
        <w:r w:rsidR="001F091B">
          <w:rPr>
            <w:noProof/>
            <w:webHidden/>
          </w:rPr>
        </w:r>
        <w:r w:rsidR="001F091B">
          <w:rPr>
            <w:noProof/>
            <w:webHidden/>
          </w:rPr>
          <w:fldChar w:fldCharType="separate"/>
        </w:r>
        <w:r w:rsidR="001F091B">
          <w:rPr>
            <w:noProof/>
            <w:webHidden/>
          </w:rPr>
          <w:t>3</w:t>
        </w:r>
        <w:r w:rsidR="001F091B">
          <w:rPr>
            <w:noProof/>
            <w:webHidden/>
          </w:rPr>
          <w:fldChar w:fldCharType="end"/>
        </w:r>
      </w:hyperlink>
    </w:p>
    <w:p w14:paraId="5C2A1C79" w14:textId="44B99FFE" w:rsidR="001F091B" w:rsidRDefault="008C28AF">
      <w:pPr>
        <w:pStyle w:val="TOC3"/>
        <w:rPr>
          <w:rFonts w:asciiTheme="minorHAnsi" w:eastAsiaTheme="minorEastAsia" w:hAnsiTheme="minorHAnsi" w:cstheme="minorBidi"/>
          <w:i w:val="0"/>
          <w:iCs w:val="0"/>
          <w:noProof/>
          <w:color w:val="auto"/>
          <w:sz w:val="22"/>
          <w:szCs w:val="22"/>
        </w:rPr>
      </w:pPr>
      <w:hyperlink w:anchor="_Toc129774260" w:history="1">
        <w:r w:rsidR="001F091B" w:rsidRPr="007F2560">
          <w:rPr>
            <w:rStyle w:val="Hyperlink"/>
            <w:noProof/>
          </w:rPr>
          <w:t>3.1.2</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DOKUMENTI, KI SODELUJEJO V PROCESU</w:t>
        </w:r>
        <w:r w:rsidR="001F091B">
          <w:rPr>
            <w:noProof/>
            <w:webHidden/>
          </w:rPr>
          <w:tab/>
        </w:r>
        <w:r w:rsidR="001F091B">
          <w:rPr>
            <w:noProof/>
            <w:webHidden/>
          </w:rPr>
          <w:fldChar w:fldCharType="begin"/>
        </w:r>
        <w:r w:rsidR="001F091B">
          <w:rPr>
            <w:noProof/>
            <w:webHidden/>
          </w:rPr>
          <w:instrText xml:space="preserve"> PAGEREF _Toc129774260 \h </w:instrText>
        </w:r>
        <w:r w:rsidR="001F091B">
          <w:rPr>
            <w:noProof/>
            <w:webHidden/>
          </w:rPr>
        </w:r>
        <w:r w:rsidR="001F091B">
          <w:rPr>
            <w:noProof/>
            <w:webHidden/>
          </w:rPr>
          <w:fldChar w:fldCharType="separate"/>
        </w:r>
        <w:r w:rsidR="001F091B">
          <w:rPr>
            <w:noProof/>
            <w:webHidden/>
          </w:rPr>
          <w:t>9</w:t>
        </w:r>
        <w:r w:rsidR="001F091B">
          <w:rPr>
            <w:noProof/>
            <w:webHidden/>
          </w:rPr>
          <w:fldChar w:fldCharType="end"/>
        </w:r>
      </w:hyperlink>
    </w:p>
    <w:p w14:paraId="56934431" w14:textId="1D2A1D59" w:rsidR="001F091B" w:rsidRDefault="008C28AF">
      <w:pPr>
        <w:pStyle w:val="TOC3"/>
        <w:rPr>
          <w:rFonts w:asciiTheme="minorHAnsi" w:eastAsiaTheme="minorEastAsia" w:hAnsiTheme="minorHAnsi" w:cstheme="minorBidi"/>
          <w:i w:val="0"/>
          <w:iCs w:val="0"/>
          <w:noProof/>
          <w:color w:val="auto"/>
          <w:sz w:val="22"/>
          <w:szCs w:val="22"/>
        </w:rPr>
      </w:pPr>
      <w:hyperlink w:anchor="_Toc129774261" w:history="1">
        <w:r w:rsidR="001F091B" w:rsidRPr="007F2560">
          <w:rPr>
            <w:rStyle w:val="Hyperlink"/>
            <w:noProof/>
          </w:rPr>
          <w:t>3.1.3</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ŠIFRANTI PROCESA</w:t>
        </w:r>
        <w:r w:rsidR="001F091B">
          <w:rPr>
            <w:noProof/>
            <w:webHidden/>
          </w:rPr>
          <w:tab/>
        </w:r>
        <w:r w:rsidR="001F091B">
          <w:rPr>
            <w:noProof/>
            <w:webHidden/>
          </w:rPr>
          <w:fldChar w:fldCharType="begin"/>
        </w:r>
        <w:r w:rsidR="001F091B">
          <w:rPr>
            <w:noProof/>
            <w:webHidden/>
          </w:rPr>
          <w:instrText xml:space="preserve"> PAGEREF _Toc129774261 \h </w:instrText>
        </w:r>
        <w:r w:rsidR="001F091B">
          <w:rPr>
            <w:noProof/>
            <w:webHidden/>
          </w:rPr>
        </w:r>
        <w:r w:rsidR="001F091B">
          <w:rPr>
            <w:noProof/>
            <w:webHidden/>
          </w:rPr>
          <w:fldChar w:fldCharType="separate"/>
        </w:r>
        <w:r w:rsidR="001F091B">
          <w:rPr>
            <w:noProof/>
            <w:webHidden/>
          </w:rPr>
          <w:t>9</w:t>
        </w:r>
        <w:r w:rsidR="001F091B">
          <w:rPr>
            <w:noProof/>
            <w:webHidden/>
          </w:rPr>
          <w:fldChar w:fldCharType="end"/>
        </w:r>
      </w:hyperlink>
    </w:p>
    <w:p w14:paraId="6AABFDC4" w14:textId="7ED1BB48" w:rsidR="001F091B" w:rsidRDefault="008C28AF">
      <w:pPr>
        <w:pStyle w:val="TOC3"/>
        <w:rPr>
          <w:rFonts w:asciiTheme="minorHAnsi" w:eastAsiaTheme="minorEastAsia" w:hAnsiTheme="minorHAnsi" w:cstheme="minorBidi"/>
          <w:i w:val="0"/>
          <w:iCs w:val="0"/>
          <w:noProof/>
          <w:color w:val="auto"/>
          <w:sz w:val="22"/>
          <w:szCs w:val="22"/>
        </w:rPr>
      </w:pPr>
      <w:hyperlink w:anchor="_Toc129774262" w:history="1">
        <w:r w:rsidR="001F091B" w:rsidRPr="007F2560">
          <w:rPr>
            <w:rStyle w:val="Hyperlink"/>
            <w:noProof/>
          </w:rPr>
          <w:t>3.1.4</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VMESNIKI POVEZANI S PROCESOM</w:t>
        </w:r>
        <w:r w:rsidR="001F091B">
          <w:rPr>
            <w:noProof/>
            <w:webHidden/>
          </w:rPr>
          <w:tab/>
        </w:r>
        <w:r w:rsidR="001F091B">
          <w:rPr>
            <w:noProof/>
            <w:webHidden/>
          </w:rPr>
          <w:fldChar w:fldCharType="begin"/>
        </w:r>
        <w:r w:rsidR="001F091B">
          <w:rPr>
            <w:noProof/>
            <w:webHidden/>
          </w:rPr>
          <w:instrText xml:space="preserve"> PAGEREF _Toc129774262 \h </w:instrText>
        </w:r>
        <w:r w:rsidR="001F091B">
          <w:rPr>
            <w:noProof/>
            <w:webHidden/>
          </w:rPr>
        </w:r>
        <w:r w:rsidR="001F091B">
          <w:rPr>
            <w:noProof/>
            <w:webHidden/>
          </w:rPr>
          <w:fldChar w:fldCharType="separate"/>
        </w:r>
        <w:r w:rsidR="001F091B">
          <w:rPr>
            <w:noProof/>
            <w:webHidden/>
          </w:rPr>
          <w:t>9</w:t>
        </w:r>
        <w:r w:rsidR="001F091B">
          <w:rPr>
            <w:noProof/>
            <w:webHidden/>
          </w:rPr>
          <w:fldChar w:fldCharType="end"/>
        </w:r>
      </w:hyperlink>
    </w:p>
    <w:p w14:paraId="63332C9B" w14:textId="0DC55B7B" w:rsidR="001F091B" w:rsidRDefault="008C28AF">
      <w:pPr>
        <w:pStyle w:val="TOC3"/>
        <w:rPr>
          <w:rFonts w:asciiTheme="minorHAnsi" w:eastAsiaTheme="minorEastAsia" w:hAnsiTheme="minorHAnsi" w:cstheme="minorBidi"/>
          <w:i w:val="0"/>
          <w:iCs w:val="0"/>
          <w:noProof/>
          <w:color w:val="auto"/>
          <w:sz w:val="22"/>
          <w:szCs w:val="22"/>
        </w:rPr>
      </w:pPr>
      <w:hyperlink w:anchor="_Toc129774263" w:history="1">
        <w:r w:rsidR="001F091B" w:rsidRPr="007F2560">
          <w:rPr>
            <w:rStyle w:val="Hyperlink"/>
            <w:noProof/>
          </w:rPr>
          <w:t>3.1.5</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POSEBNOSTI PROCESA</w:t>
        </w:r>
        <w:r w:rsidR="001F091B">
          <w:rPr>
            <w:noProof/>
            <w:webHidden/>
          </w:rPr>
          <w:tab/>
        </w:r>
        <w:r w:rsidR="001F091B">
          <w:rPr>
            <w:noProof/>
            <w:webHidden/>
          </w:rPr>
          <w:fldChar w:fldCharType="begin"/>
        </w:r>
        <w:r w:rsidR="001F091B">
          <w:rPr>
            <w:noProof/>
            <w:webHidden/>
          </w:rPr>
          <w:instrText xml:space="preserve"> PAGEREF _Toc129774263 \h </w:instrText>
        </w:r>
        <w:r w:rsidR="001F091B">
          <w:rPr>
            <w:noProof/>
            <w:webHidden/>
          </w:rPr>
        </w:r>
        <w:r w:rsidR="001F091B">
          <w:rPr>
            <w:noProof/>
            <w:webHidden/>
          </w:rPr>
          <w:fldChar w:fldCharType="separate"/>
        </w:r>
        <w:r w:rsidR="001F091B">
          <w:rPr>
            <w:noProof/>
            <w:webHidden/>
          </w:rPr>
          <w:t>9</w:t>
        </w:r>
        <w:r w:rsidR="001F091B">
          <w:rPr>
            <w:noProof/>
            <w:webHidden/>
          </w:rPr>
          <w:fldChar w:fldCharType="end"/>
        </w:r>
      </w:hyperlink>
    </w:p>
    <w:p w14:paraId="3D431F6F" w14:textId="252ECC4D" w:rsidR="001F091B" w:rsidRDefault="008C28AF">
      <w:pPr>
        <w:pStyle w:val="TOC3"/>
        <w:rPr>
          <w:rFonts w:asciiTheme="minorHAnsi" w:eastAsiaTheme="minorEastAsia" w:hAnsiTheme="minorHAnsi" w:cstheme="minorBidi"/>
          <w:i w:val="0"/>
          <w:iCs w:val="0"/>
          <w:noProof/>
          <w:color w:val="auto"/>
          <w:sz w:val="22"/>
          <w:szCs w:val="22"/>
        </w:rPr>
      </w:pPr>
      <w:hyperlink w:anchor="_Toc129774264" w:history="1">
        <w:r w:rsidR="001F091B" w:rsidRPr="007F2560">
          <w:rPr>
            <w:rStyle w:val="Hyperlink"/>
            <w:noProof/>
          </w:rPr>
          <w:t>3.1.6</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PREDLOGI ZA IZBOLJŠAVE</w:t>
        </w:r>
        <w:r w:rsidR="001F091B">
          <w:rPr>
            <w:noProof/>
            <w:webHidden/>
          </w:rPr>
          <w:tab/>
        </w:r>
        <w:r w:rsidR="001F091B">
          <w:rPr>
            <w:noProof/>
            <w:webHidden/>
          </w:rPr>
          <w:fldChar w:fldCharType="begin"/>
        </w:r>
        <w:r w:rsidR="001F091B">
          <w:rPr>
            <w:noProof/>
            <w:webHidden/>
          </w:rPr>
          <w:instrText xml:space="preserve"> PAGEREF _Toc129774264 \h </w:instrText>
        </w:r>
        <w:r w:rsidR="001F091B">
          <w:rPr>
            <w:noProof/>
            <w:webHidden/>
          </w:rPr>
        </w:r>
        <w:r w:rsidR="001F091B">
          <w:rPr>
            <w:noProof/>
            <w:webHidden/>
          </w:rPr>
          <w:fldChar w:fldCharType="separate"/>
        </w:r>
        <w:r w:rsidR="001F091B">
          <w:rPr>
            <w:noProof/>
            <w:webHidden/>
          </w:rPr>
          <w:t>9</w:t>
        </w:r>
        <w:r w:rsidR="001F091B">
          <w:rPr>
            <w:noProof/>
            <w:webHidden/>
          </w:rPr>
          <w:fldChar w:fldCharType="end"/>
        </w:r>
      </w:hyperlink>
    </w:p>
    <w:p w14:paraId="5319B918" w14:textId="1AECF84D" w:rsidR="001F091B" w:rsidRDefault="008C28AF">
      <w:pPr>
        <w:pStyle w:val="TOC2"/>
        <w:rPr>
          <w:rFonts w:asciiTheme="minorHAnsi" w:eastAsiaTheme="minorEastAsia" w:hAnsiTheme="minorHAnsi" w:cstheme="minorBidi"/>
          <w:smallCaps w:val="0"/>
          <w:noProof/>
          <w:color w:val="auto"/>
          <w:sz w:val="22"/>
          <w:szCs w:val="22"/>
        </w:rPr>
      </w:pPr>
      <w:hyperlink w:anchor="_Toc129774265" w:history="1">
        <w:r w:rsidR="001F091B" w:rsidRPr="007F2560">
          <w:rPr>
            <w:rStyle w:val="Hyperlink"/>
            <w:noProof/>
          </w:rPr>
          <w:t>3.2</w:t>
        </w:r>
        <w:r w:rsidR="001F091B">
          <w:rPr>
            <w:rFonts w:asciiTheme="minorHAnsi" w:eastAsiaTheme="minorEastAsia" w:hAnsiTheme="minorHAnsi" w:cstheme="minorBidi"/>
            <w:smallCaps w:val="0"/>
            <w:noProof/>
            <w:color w:val="auto"/>
            <w:sz w:val="22"/>
            <w:szCs w:val="22"/>
          </w:rPr>
          <w:tab/>
        </w:r>
        <w:r w:rsidR="001F091B" w:rsidRPr="007F2560">
          <w:rPr>
            <w:rStyle w:val="Hyperlink"/>
            <w:noProof/>
          </w:rPr>
          <w:t>N2 CENTRALNA EVIDENCA NABAV (POGODB)</w:t>
        </w:r>
        <w:r w:rsidR="001F091B">
          <w:rPr>
            <w:noProof/>
            <w:webHidden/>
          </w:rPr>
          <w:tab/>
        </w:r>
        <w:r w:rsidR="001F091B">
          <w:rPr>
            <w:noProof/>
            <w:webHidden/>
          </w:rPr>
          <w:fldChar w:fldCharType="begin"/>
        </w:r>
        <w:r w:rsidR="001F091B">
          <w:rPr>
            <w:noProof/>
            <w:webHidden/>
          </w:rPr>
          <w:instrText xml:space="preserve"> PAGEREF _Toc129774265 \h </w:instrText>
        </w:r>
        <w:r w:rsidR="001F091B">
          <w:rPr>
            <w:noProof/>
            <w:webHidden/>
          </w:rPr>
        </w:r>
        <w:r w:rsidR="001F091B">
          <w:rPr>
            <w:noProof/>
            <w:webHidden/>
          </w:rPr>
          <w:fldChar w:fldCharType="separate"/>
        </w:r>
        <w:r w:rsidR="001F091B">
          <w:rPr>
            <w:noProof/>
            <w:webHidden/>
          </w:rPr>
          <w:t>10</w:t>
        </w:r>
        <w:r w:rsidR="001F091B">
          <w:rPr>
            <w:noProof/>
            <w:webHidden/>
          </w:rPr>
          <w:fldChar w:fldCharType="end"/>
        </w:r>
      </w:hyperlink>
    </w:p>
    <w:p w14:paraId="1CDEAA68" w14:textId="383AF55E" w:rsidR="001F091B" w:rsidRDefault="008C28AF">
      <w:pPr>
        <w:pStyle w:val="TOC3"/>
        <w:rPr>
          <w:rFonts w:asciiTheme="minorHAnsi" w:eastAsiaTheme="minorEastAsia" w:hAnsiTheme="minorHAnsi" w:cstheme="minorBidi"/>
          <w:i w:val="0"/>
          <w:iCs w:val="0"/>
          <w:noProof/>
          <w:color w:val="auto"/>
          <w:sz w:val="22"/>
          <w:szCs w:val="22"/>
        </w:rPr>
      </w:pPr>
      <w:hyperlink w:anchor="_Toc129774266" w:history="1">
        <w:r w:rsidR="001F091B" w:rsidRPr="007F2560">
          <w:rPr>
            <w:rStyle w:val="Hyperlink"/>
            <w:noProof/>
          </w:rPr>
          <w:t>3.2.1</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OPIS PROCESA</w:t>
        </w:r>
        <w:r w:rsidR="001F091B">
          <w:rPr>
            <w:noProof/>
            <w:webHidden/>
          </w:rPr>
          <w:tab/>
        </w:r>
        <w:r w:rsidR="001F091B">
          <w:rPr>
            <w:noProof/>
            <w:webHidden/>
          </w:rPr>
          <w:fldChar w:fldCharType="begin"/>
        </w:r>
        <w:r w:rsidR="001F091B">
          <w:rPr>
            <w:noProof/>
            <w:webHidden/>
          </w:rPr>
          <w:instrText xml:space="preserve"> PAGEREF _Toc129774266 \h </w:instrText>
        </w:r>
        <w:r w:rsidR="001F091B">
          <w:rPr>
            <w:noProof/>
            <w:webHidden/>
          </w:rPr>
        </w:r>
        <w:r w:rsidR="001F091B">
          <w:rPr>
            <w:noProof/>
            <w:webHidden/>
          </w:rPr>
          <w:fldChar w:fldCharType="separate"/>
        </w:r>
        <w:r w:rsidR="001F091B">
          <w:rPr>
            <w:noProof/>
            <w:webHidden/>
          </w:rPr>
          <w:t>10</w:t>
        </w:r>
        <w:r w:rsidR="001F091B">
          <w:rPr>
            <w:noProof/>
            <w:webHidden/>
          </w:rPr>
          <w:fldChar w:fldCharType="end"/>
        </w:r>
      </w:hyperlink>
    </w:p>
    <w:p w14:paraId="253C25B5" w14:textId="4A33A2E9" w:rsidR="001F091B" w:rsidRDefault="008C28AF">
      <w:pPr>
        <w:pStyle w:val="TOC3"/>
        <w:rPr>
          <w:rFonts w:asciiTheme="minorHAnsi" w:eastAsiaTheme="minorEastAsia" w:hAnsiTheme="minorHAnsi" w:cstheme="minorBidi"/>
          <w:i w:val="0"/>
          <w:iCs w:val="0"/>
          <w:noProof/>
          <w:color w:val="auto"/>
          <w:sz w:val="22"/>
          <w:szCs w:val="22"/>
        </w:rPr>
      </w:pPr>
      <w:hyperlink w:anchor="_Toc129774267" w:history="1">
        <w:r w:rsidR="001F091B" w:rsidRPr="007F2560">
          <w:rPr>
            <w:rStyle w:val="Hyperlink"/>
            <w:noProof/>
          </w:rPr>
          <w:t>3.2.2</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DOKUMENTI, KI SODELUJEJO V PROCESU</w:t>
        </w:r>
        <w:r w:rsidR="001F091B">
          <w:rPr>
            <w:noProof/>
            <w:webHidden/>
          </w:rPr>
          <w:tab/>
        </w:r>
        <w:r w:rsidR="001F091B">
          <w:rPr>
            <w:noProof/>
            <w:webHidden/>
          </w:rPr>
          <w:fldChar w:fldCharType="begin"/>
        </w:r>
        <w:r w:rsidR="001F091B">
          <w:rPr>
            <w:noProof/>
            <w:webHidden/>
          </w:rPr>
          <w:instrText xml:space="preserve"> PAGEREF _Toc129774267 \h </w:instrText>
        </w:r>
        <w:r w:rsidR="001F091B">
          <w:rPr>
            <w:noProof/>
            <w:webHidden/>
          </w:rPr>
        </w:r>
        <w:r w:rsidR="001F091B">
          <w:rPr>
            <w:noProof/>
            <w:webHidden/>
          </w:rPr>
          <w:fldChar w:fldCharType="separate"/>
        </w:r>
        <w:r w:rsidR="001F091B">
          <w:rPr>
            <w:noProof/>
            <w:webHidden/>
          </w:rPr>
          <w:t>11</w:t>
        </w:r>
        <w:r w:rsidR="001F091B">
          <w:rPr>
            <w:noProof/>
            <w:webHidden/>
          </w:rPr>
          <w:fldChar w:fldCharType="end"/>
        </w:r>
      </w:hyperlink>
    </w:p>
    <w:p w14:paraId="0F7F6700" w14:textId="30A695EF" w:rsidR="001F091B" w:rsidRDefault="008C28AF">
      <w:pPr>
        <w:pStyle w:val="TOC3"/>
        <w:rPr>
          <w:rFonts w:asciiTheme="minorHAnsi" w:eastAsiaTheme="minorEastAsia" w:hAnsiTheme="minorHAnsi" w:cstheme="minorBidi"/>
          <w:i w:val="0"/>
          <w:iCs w:val="0"/>
          <w:noProof/>
          <w:color w:val="auto"/>
          <w:sz w:val="22"/>
          <w:szCs w:val="22"/>
        </w:rPr>
      </w:pPr>
      <w:hyperlink w:anchor="_Toc129774268" w:history="1">
        <w:r w:rsidR="001F091B" w:rsidRPr="007F2560">
          <w:rPr>
            <w:rStyle w:val="Hyperlink"/>
            <w:noProof/>
          </w:rPr>
          <w:t>3.2.3</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VMESNIKI POVEZANI S PROCESOM</w:t>
        </w:r>
        <w:r w:rsidR="001F091B">
          <w:rPr>
            <w:noProof/>
            <w:webHidden/>
          </w:rPr>
          <w:tab/>
        </w:r>
        <w:r w:rsidR="001F091B">
          <w:rPr>
            <w:noProof/>
            <w:webHidden/>
          </w:rPr>
          <w:fldChar w:fldCharType="begin"/>
        </w:r>
        <w:r w:rsidR="001F091B">
          <w:rPr>
            <w:noProof/>
            <w:webHidden/>
          </w:rPr>
          <w:instrText xml:space="preserve"> PAGEREF _Toc129774268 \h </w:instrText>
        </w:r>
        <w:r w:rsidR="001F091B">
          <w:rPr>
            <w:noProof/>
            <w:webHidden/>
          </w:rPr>
        </w:r>
        <w:r w:rsidR="001F091B">
          <w:rPr>
            <w:noProof/>
            <w:webHidden/>
          </w:rPr>
          <w:fldChar w:fldCharType="separate"/>
        </w:r>
        <w:r w:rsidR="001F091B">
          <w:rPr>
            <w:noProof/>
            <w:webHidden/>
          </w:rPr>
          <w:t>11</w:t>
        </w:r>
        <w:r w:rsidR="001F091B">
          <w:rPr>
            <w:noProof/>
            <w:webHidden/>
          </w:rPr>
          <w:fldChar w:fldCharType="end"/>
        </w:r>
      </w:hyperlink>
    </w:p>
    <w:p w14:paraId="259F211A" w14:textId="60D473A8" w:rsidR="001F091B" w:rsidRDefault="008C28AF">
      <w:pPr>
        <w:pStyle w:val="TOC3"/>
        <w:rPr>
          <w:rFonts w:asciiTheme="minorHAnsi" w:eastAsiaTheme="minorEastAsia" w:hAnsiTheme="minorHAnsi" w:cstheme="minorBidi"/>
          <w:i w:val="0"/>
          <w:iCs w:val="0"/>
          <w:noProof/>
          <w:color w:val="auto"/>
          <w:sz w:val="22"/>
          <w:szCs w:val="22"/>
        </w:rPr>
      </w:pPr>
      <w:hyperlink w:anchor="_Toc129774269" w:history="1">
        <w:r w:rsidR="001F091B" w:rsidRPr="007F2560">
          <w:rPr>
            <w:rStyle w:val="Hyperlink"/>
            <w:noProof/>
          </w:rPr>
          <w:t>3.2.4</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POSEBNOSTI PROCESA</w:t>
        </w:r>
        <w:r w:rsidR="001F091B">
          <w:rPr>
            <w:noProof/>
            <w:webHidden/>
          </w:rPr>
          <w:tab/>
        </w:r>
        <w:r w:rsidR="001F091B">
          <w:rPr>
            <w:noProof/>
            <w:webHidden/>
          </w:rPr>
          <w:fldChar w:fldCharType="begin"/>
        </w:r>
        <w:r w:rsidR="001F091B">
          <w:rPr>
            <w:noProof/>
            <w:webHidden/>
          </w:rPr>
          <w:instrText xml:space="preserve"> PAGEREF _Toc129774269 \h </w:instrText>
        </w:r>
        <w:r w:rsidR="001F091B">
          <w:rPr>
            <w:noProof/>
            <w:webHidden/>
          </w:rPr>
        </w:r>
        <w:r w:rsidR="001F091B">
          <w:rPr>
            <w:noProof/>
            <w:webHidden/>
          </w:rPr>
          <w:fldChar w:fldCharType="separate"/>
        </w:r>
        <w:r w:rsidR="001F091B">
          <w:rPr>
            <w:noProof/>
            <w:webHidden/>
          </w:rPr>
          <w:t>11</w:t>
        </w:r>
        <w:r w:rsidR="001F091B">
          <w:rPr>
            <w:noProof/>
            <w:webHidden/>
          </w:rPr>
          <w:fldChar w:fldCharType="end"/>
        </w:r>
      </w:hyperlink>
    </w:p>
    <w:p w14:paraId="64C59B77" w14:textId="03B1E5E2" w:rsidR="001F091B" w:rsidRDefault="008C28AF">
      <w:pPr>
        <w:pStyle w:val="TOC3"/>
        <w:rPr>
          <w:rFonts w:asciiTheme="minorHAnsi" w:eastAsiaTheme="minorEastAsia" w:hAnsiTheme="minorHAnsi" w:cstheme="minorBidi"/>
          <w:i w:val="0"/>
          <w:iCs w:val="0"/>
          <w:noProof/>
          <w:color w:val="auto"/>
          <w:sz w:val="22"/>
          <w:szCs w:val="22"/>
        </w:rPr>
      </w:pPr>
      <w:hyperlink w:anchor="_Toc129774270" w:history="1">
        <w:r w:rsidR="001F091B" w:rsidRPr="007F2560">
          <w:rPr>
            <w:rStyle w:val="Hyperlink"/>
            <w:noProof/>
          </w:rPr>
          <w:t>3.2.5</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PREDLOGI ZA IZBOLJŠAVE</w:t>
        </w:r>
        <w:r w:rsidR="001F091B">
          <w:rPr>
            <w:noProof/>
            <w:webHidden/>
          </w:rPr>
          <w:tab/>
        </w:r>
        <w:r w:rsidR="001F091B">
          <w:rPr>
            <w:noProof/>
            <w:webHidden/>
          </w:rPr>
          <w:fldChar w:fldCharType="begin"/>
        </w:r>
        <w:r w:rsidR="001F091B">
          <w:rPr>
            <w:noProof/>
            <w:webHidden/>
          </w:rPr>
          <w:instrText xml:space="preserve"> PAGEREF _Toc129774270 \h </w:instrText>
        </w:r>
        <w:r w:rsidR="001F091B">
          <w:rPr>
            <w:noProof/>
            <w:webHidden/>
          </w:rPr>
        </w:r>
        <w:r w:rsidR="001F091B">
          <w:rPr>
            <w:noProof/>
            <w:webHidden/>
          </w:rPr>
          <w:fldChar w:fldCharType="separate"/>
        </w:r>
        <w:r w:rsidR="001F091B">
          <w:rPr>
            <w:noProof/>
            <w:webHidden/>
          </w:rPr>
          <w:t>11</w:t>
        </w:r>
        <w:r w:rsidR="001F091B">
          <w:rPr>
            <w:noProof/>
            <w:webHidden/>
          </w:rPr>
          <w:fldChar w:fldCharType="end"/>
        </w:r>
      </w:hyperlink>
    </w:p>
    <w:p w14:paraId="0BEA06D7" w14:textId="493C2EED" w:rsidR="001F091B" w:rsidRDefault="008C28AF">
      <w:pPr>
        <w:pStyle w:val="TOC2"/>
        <w:rPr>
          <w:rFonts w:asciiTheme="minorHAnsi" w:eastAsiaTheme="minorEastAsia" w:hAnsiTheme="minorHAnsi" w:cstheme="minorBidi"/>
          <w:smallCaps w:val="0"/>
          <w:noProof/>
          <w:color w:val="auto"/>
          <w:sz w:val="22"/>
          <w:szCs w:val="22"/>
        </w:rPr>
      </w:pPr>
      <w:hyperlink w:anchor="_Toc129774271" w:history="1">
        <w:r w:rsidR="001F091B" w:rsidRPr="007F2560">
          <w:rPr>
            <w:rStyle w:val="Hyperlink"/>
            <w:noProof/>
          </w:rPr>
          <w:t>3.3</w:t>
        </w:r>
        <w:r w:rsidR="001F091B">
          <w:rPr>
            <w:rFonts w:asciiTheme="minorHAnsi" w:eastAsiaTheme="minorEastAsia" w:hAnsiTheme="minorHAnsi" w:cstheme="minorBidi"/>
            <w:smallCaps w:val="0"/>
            <w:noProof/>
            <w:color w:val="auto"/>
            <w:sz w:val="22"/>
            <w:szCs w:val="22"/>
          </w:rPr>
          <w:tab/>
        </w:r>
        <w:r w:rsidR="001F091B" w:rsidRPr="007F2560">
          <w:rPr>
            <w:rStyle w:val="Hyperlink"/>
            <w:noProof/>
          </w:rPr>
          <w:t>N3 ZAHTEVKI ZA NABAVO IN NAROČILNICE</w:t>
        </w:r>
        <w:r w:rsidR="001F091B">
          <w:rPr>
            <w:noProof/>
            <w:webHidden/>
          </w:rPr>
          <w:tab/>
        </w:r>
        <w:r w:rsidR="001F091B">
          <w:rPr>
            <w:noProof/>
            <w:webHidden/>
          </w:rPr>
          <w:fldChar w:fldCharType="begin"/>
        </w:r>
        <w:r w:rsidR="001F091B">
          <w:rPr>
            <w:noProof/>
            <w:webHidden/>
          </w:rPr>
          <w:instrText xml:space="preserve"> PAGEREF _Toc129774271 \h </w:instrText>
        </w:r>
        <w:r w:rsidR="001F091B">
          <w:rPr>
            <w:noProof/>
            <w:webHidden/>
          </w:rPr>
        </w:r>
        <w:r w:rsidR="001F091B">
          <w:rPr>
            <w:noProof/>
            <w:webHidden/>
          </w:rPr>
          <w:fldChar w:fldCharType="separate"/>
        </w:r>
        <w:r w:rsidR="001F091B">
          <w:rPr>
            <w:noProof/>
            <w:webHidden/>
          </w:rPr>
          <w:t>11</w:t>
        </w:r>
        <w:r w:rsidR="001F091B">
          <w:rPr>
            <w:noProof/>
            <w:webHidden/>
          </w:rPr>
          <w:fldChar w:fldCharType="end"/>
        </w:r>
      </w:hyperlink>
    </w:p>
    <w:p w14:paraId="2C151B15" w14:textId="453B2D9D" w:rsidR="001F091B" w:rsidRDefault="008C28AF">
      <w:pPr>
        <w:pStyle w:val="TOC3"/>
        <w:rPr>
          <w:rFonts w:asciiTheme="minorHAnsi" w:eastAsiaTheme="minorEastAsia" w:hAnsiTheme="minorHAnsi" w:cstheme="minorBidi"/>
          <w:i w:val="0"/>
          <w:iCs w:val="0"/>
          <w:noProof/>
          <w:color w:val="auto"/>
          <w:sz w:val="22"/>
          <w:szCs w:val="22"/>
        </w:rPr>
      </w:pPr>
      <w:hyperlink w:anchor="_Toc129774272" w:history="1">
        <w:r w:rsidR="001F091B" w:rsidRPr="007F2560">
          <w:rPr>
            <w:rStyle w:val="Hyperlink"/>
            <w:noProof/>
          </w:rPr>
          <w:t>3.3.1</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OPIS PROCESA</w:t>
        </w:r>
        <w:r w:rsidR="001F091B">
          <w:rPr>
            <w:noProof/>
            <w:webHidden/>
          </w:rPr>
          <w:tab/>
        </w:r>
        <w:r w:rsidR="001F091B">
          <w:rPr>
            <w:noProof/>
            <w:webHidden/>
          </w:rPr>
          <w:fldChar w:fldCharType="begin"/>
        </w:r>
        <w:r w:rsidR="001F091B">
          <w:rPr>
            <w:noProof/>
            <w:webHidden/>
          </w:rPr>
          <w:instrText xml:space="preserve"> PAGEREF _Toc129774272 \h </w:instrText>
        </w:r>
        <w:r w:rsidR="001F091B">
          <w:rPr>
            <w:noProof/>
            <w:webHidden/>
          </w:rPr>
        </w:r>
        <w:r w:rsidR="001F091B">
          <w:rPr>
            <w:noProof/>
            <w:webHidden/>
          </w:rPr>
          <w:fldChar w:fldCharType="separate"/>
        </w:r>
        <w:r w:rsidR="001F091B">
          <w:rPr>
            <w:noProof/>
            <w:webHidden/>
          </w:rPr>
          <w:t>11</w:t>
        </w:r>
        <w:r w:rsidR="001F091B">
          <w:rPr>
            <w:noProof/>
            <w:webHidden/>
          </w:rPr>
          <w:fldChar w:fldCharType="end"/>
        </w:r>
      </w:hyperlink>
    </w:p>
    <w:p w14:paraId="40BCB837" w14:textId="4090F68A" w:rsidR="001F091B" w:rsidRDefault="008C28AF">
      <w:pPr>
        <w:pStyle w:val="TOC3"/>
        <w:rPr>
          <w:rFonts w:asciiTheme="minorHAnsi" w:eastAsiaTheme="minorEastAsia" w:hAnsiTheme="minorHAnsi" w:cstheme="minorBidi"/>
          <w:i w:val="0"/>
          <w:iCs w:val="0"/>
          <w:noProof/>
          <w:color w:val="auto"/>
          <w:sz w:val="22"/>
          <w:szCs w:val="22"/>
        </w:rPr>
      </w:pPr>
      <w:hyperlink w:anchor="_Toc129774273" w:history="1">
        <w:r w:rsidR="001F091B" w:rsidRPr="007F2560">
          <w:rPr>
            <w:rStyle w:val="Hyperlink"/>
            <w:noProof/>
          </w:rPr>
          <w:t>3.3.2</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DOKUMENTI, KI SODELUJEJO V PROCESU</w:t>
        </w:r>
        <w:r w:rsidR="001F091B">
          <w:rPr>
            <w:noProof/>
            <w:webHidden/>
          </w:rPr>
          <w:tab/>
        </w:r>
        <w:r w:rsidR="001F091B">
          <w:rPr>
            <w:noProof/>
            <w:webHidden/>
          </w:rPr>
          <w:fldChar w:fldCharType="begin"/>
        </w:r>
        <w:r w:rsidR="001F091B">
          <w:rPr>
            <w:noProof/>
            <w:webHidden/>
          </w:rPr>
          <w:instrText xml:space="preserve"> PAGEREF _Toc129774273 \h </w:instrText>
        </w:r>
        <w:r w:rsidR="001F091B">
          <w:rPr>
            <w:noProof/>
            <w:webHidden/>
          </w:rPr>
        </w:r>
        <w:r w:rsidR="001F091B">
          <w:rPr>
            <w:noProof/>
            <w:webHidden/>
          </w:rPr>
          <w:fldChar w:fldCharType="separate"/>
        </w:r>
        <w:r w:rsidR="001F091B">
          <w:rPr>
            <w:noProof/>
            <w:webHidden/>
          </w:rPr>
          <w:t>13</w:t>
        </w:r>
        <w:r w:rsidR="001F091B">
          <w:rPr>
            <w:noProof/>
            <w:webHidden/>
          </w:rPr>
          <w:fldChar w:fldCharType="end"/>
        </w:r>
      </w:hyperlink>
    </w:p>
    <w:p w14:paraId="22F3E9AD" w14:textId="79A38F3E" w:rsidR="001F091B" w:rsidRDefault="008C28AF">
      <w:pPr>
        <w:pStyle w:val="TOC3"/>
        <w:rPr>
          <w:rFonts w:asciiTheme="minorHAnsi" w:eastAsiaTheme="minorEastAsia" w:hAnsiTheme="minorHAnsi" w:cstheme="minorBidi"/>
          <w:i w:val="0"/>
          <w:iCs w:val="0"/>
          <w:noProof/>
          <w:color w:val="auto"/>
          <w:sz w:val="22"/>
          <w:szCs w:val="22"/>
        </w:rPr>
      </w:pPr>
      <w:hyperlink w:anchor="_Toc129774274" w:history="1">
        <w:r w:rsidR="001F091B" w:rsidRPr="007F2560">
          <w:rPr>
            <w:rStyle w:val="Hyperlink"/>
            <w:noProof/>
          </w:rPr>
          <w:t>3.3.3</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VMESNIKI POVEZANI S PROCESOM</w:t>
        </w:r>
        <w:r w:rsidR="001F091B">
          <w:rPr>
            <w:noProof/>
            <w:webHidden/>
          </w:rPr>
          <w:tab/>
        </w:r>
        <w:r w:rsidR="001F091B">
          <w:rPr>
            <w:noProof/>
            <w:webHidden/>
          </w:rPr>
          <w:fldChar w:fldCharType="begin"/>
        </w:r>
        <w:r w:rsidR="001F091B">
          <w:rPr>
            <w:noProof/>
            <w:webHidden/>
          </w:rPr>
          <w:instrText xml:space="preserve"> PAGEREF _Toc129774274 \h </w:instrText>
        </w:r>
        <w:r w:rsidR="001F091B">
          <w:rPr>
            <w:noProof/>
            <w:webHidden/>
          </w:rPr>
        </w:r>
        <w:r w:rsidR="001F091B">
          <w:rPr>
            <w:noProof/>
            <w:webHidden/>
          </w:rPr>
          <w:fldChar w:fldCharType="separate"/>
        </w:r>
        <w:r w:rsidR="001F091B">
          <w:rPr>
            <w:noProof/>
            <w:webHidden/>
          </w:rPr>
          <w:t>13</w:t>
        </w:r>
        <w:r w:rsidR="001F091B">
          <w:rPr>
            <w:noProof/>
            <w:webHidden/>
          </w:rPr>
          <w:fldChar w:fldCharType="end"/>
        </w:r>
      </w:hyperlink>
    </w:p>
    <w:p w14:paraId="02586792" w14:textId="76EBDE4E" w:rsidR="001F091B" w:rsidRDefault="008C28AF">
      <w:pPr>
        <w:pStyle w:val="TOC3"/>
        <w:rPr>
          <w:rFonts w:asciiTheme="minorHAnsi" w:eastAsiaTheme="minorEastAsia" w:hAnsiTheme="minorHAnsi" w:cstheme="minorBidi"/>
          <w:i w:val="0"/>
          <w:iCs w:val="0"/>
          <w:noProof/>
          <w:color w:val="auto"/>
          <w:sz w:val="22"/>
          <w:szCs w:val="22"/>
        </w:rPr>
      </w:pPr>
      <w:hyperlink w:anchor="_Toc129774275" w:history="1">
        <w:r w:rsidR="001F091B" w:rsidRPr="007F2560">
          <w:rPr>
            <w:rStyle w:val="Hyperlink"/>
            <w:noProof/>
          </w:rPr>
          <w:t>3.3.4</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POSEBNOSTI PROCESA</w:t>
        </w:r>
        <w:r w:rsidR="001F091B">
          <w:rPr>
            <w:noProof/>
            <w:webHidden/>
          </w:rPr>
          <w:tab/>
        </w:r>
        <w:r w:rsidR="001F091B">
          <w:rPr>
            <w:noProof/>
            <w:webHidden/>
          </w:rPr>
          <w:fldChar w:fldCharType="begin"/>
        </w:r>
        <w:r w:rsidR="001F091B">
          <w:rPr>
            <w:noProof/>
            <w:webHidden/>
          </w:rPr>
          <w:instrText xml:space="preserve"> PAGEREF _Toc129774275 \h </w:instrText>
        </w:r>
        <w:r w:rsidR="001F091B">
          <w:rPr>
            <w:noProof/>
            <w:webHidden/>
          </w:rPr>
        </w:r>
        <w:r w:rsidR="001F091B">
          <w:rPr>
            <w:noProof/>
            <w:webHidden/>
          </w:rPr>
          <w:fldChar w:fldCharType="separate"/>
        </w:r>
        <w:r w:rsidR="001F091B">
          <w:rPr>
            <w:noProof/>
            <w:webHidden/>
          </w:rPr>
          <w:t>14</w:t>
        </w:r>
        <w:r w:rsidR="001F091B">
          <w:rPr>
            <w:noProof/>
            <w:webHidden/>
          </w:rPr>
          <w:fldChar w:fldCharType="end"/>
        </w:r>
      </w:hyperlink>
    </w:p>
    <w:p w14:paraId="1489F7BA" w14:textId="48C5CED0" w:rsidR="001F091B" w:rsidRDefault="008C28AF">
      <w:pPr>
        <w:pStyle w:val="TOC3"/>
        <w:rPr>
          <w:rFonts w:asciiTheme="minorHAnsi" w:eastAsiaTheme="minorEastAsia" w:hAnsiTheme="minorHAnsi" w:cstheme="minorBidi"/>
          <w:i w:val="0"/>
          <w:iCs w:val="0"/>
          <w:noProof/>
          <w:color w:val="auto"/>
          <w:sz w:val="22"/>
          <w:szCs w:val="22"/>
        </w:rPr>
      </w:pPr>
      <w:hyperlink w:anchor="_Toc129774276" w:history="1">
        <w:r w:rsidR="001F091B" w:rsidRPr="007F2560">
          <w:rPr>
            <w:rStyle w:val="Hyperlink"/>
            <w:noProof/>
          </w:rPr>
          <w:t>3.3.5</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PREDLOGI ZA IZBOLJŠAVE</w:t>
        </w:r>
        <w:r w:rsidR="001F091B">
          <w:rPr>
            <w:noProof/>
            <w:webHidden/>
          </w:rPr>
          <w:tab/>
        </w:r>
        <w:r w:rsidR="001F091B">
          <w:rPr>
            <w:noProof/>
            <w:webHidden/>
          </w:rPr>
          <w:fldChar w:fldCharType="begin"/>
        </w:r>
        <w:r w:rsidR="001F091B">
          <w:rPr>
            <w:noProof/>
            <w:webHidden/>
          </w:rPr>
          <w:instrText xml:space="preserve"> PAGEREF _Toc129774276 \h </w:instrText>
        </w:r>
        <w:r w:rsidR="001F091B">
          <w:rPr>
            <w:noProof/>
            <w:webHidden/>
          </w:rPr>
        </w:r>
        <w:r w:rsidR="001F091B">
          <w:rPr>
            <w:noProof/>
            <w:webHidden/>
          </w:rPr>
          <w:fldChar w:fldCharType="separate"/>
        </w:r>
        <w:r w:rsidR="001F091B">
          <w:rPr>
            <w:noProof/>
            <w:webHidden/>
          </w:rPr>
          <w:t>14</w:t>
        </w:r>
        <w:r w:rsidR="001F091B">
          <w:rPr>
            <w:noProof/>
            <w:webHidden/>
          </w:rPr>
          <w:fldChar w:fldCharType="end"/>
        </w:r>
      </w:hyperlink>
    </w:p>
    <w:p w14:paraId="0BF14A15" w14:textId="39AB48F9" w:rsidR="001F091B" w:rsidRDefault="008C28AF">
      <w:pPr>
        <w:pStyle w:val="TOC2"/>
        <w:rPr>
          <w:rFonts w:asciiTheme="minorHAnsi" w:eastAsiaTheme="minorEastAsia" w:hAnsiTheme="minorHAnsi" w:cstheme="minorBidi"/>
          <w:smallCaps w:val="0"/>
          <w:noProof/>
          <w:color w:val="auto"/>
          <w:sz w:val="22"/>
          <w:szCs w:val="22"/>
        </w:rPr>
      </w:pPr>
      <w:hyperlink w:anchor="_Toc129774277" w:history="1">
        <w:r w:rsidR="001F091B" w:rsidRPr="007F2560">
          <w:rPr>
            <w:rStyle w:val="Hyperlink"/>
            <w:noProof/>
          </w:rPr>
          <w:t>3.4</w:t>
        </w:r>
        <w:r w:rsidR="001F091B">
          <w:rPr>
            <w:rFonts w:asciiTheme="minorHAnsi" w:eastAsiaTheme="minorEastAsia" w:hAnsiTheme="minorHAnsi" w:cstheme="minorBidi"/>
            <w:smallCaps w:val="0"/>
            <w:noProof/>
            <w:color w:val="auto"/>
            <w:sz w:val="22"/>
            <w:szCs w:val="22"/>
          </w:rPr>
          <w:tab/>
        </w:r>
        <w:r w:rsidR="001F091B" w:rsidRPr="007F2560">
          <w:rPr>
            <w:rStyle w:val="Hyperlink"/>
            <w:noProof/>
          </w:rPr>
          <w:t>N4 LIKVIDACIJA PREJETIH RAČUNOV</w:t>
        </w:r>
        <w:r w:rsidR="001F091B">
          <w:rPr>
            <w:noProof/>
            <w:webHidden/>
          </w:rPr>
          <w:tab/>
        </w:r>
        <w:r w:rsidR="001F091B">
          <w:rPr>
            <w:noProof/>
            <w:webHidden/>
          </w:rPr>
          <w:fldChar w:fldCharType="begin"/>
        </w:r>
        <w:r w:rsidR="001F091B">
          <w:rPr>
            <w:noProof/>
            <w:webHidden/>
          </w:rPr>
          <w:instrText xml:space="preserve"> PAGEREF _Toc129774277 \h </w:instrText>
        </w:r>
        <w:r w:rsidR="001F091B">
          <w:rPr>
            <w:noProof/>
            <w:webHidden/>
          </w:rPr>
        </w:r>
        <w:r w:rsidR="001F091B">
          <w:rPr>
            <w:noProof/>
            <w:webHidden/>
          </w:rPr>
          <w:fldChar w:fldCharType="separate"/>
        </w:r>
        <w:r w:rsidR="001F091B">
          <w:rPr>
            <w:noProof/>
            <w:webHidden/>
          </w:rPr>
          <w:t>14</w:t>
        </w:r>
        <w:r w:rsidR="001F091B">
          <w:rPr>
            <w:noProof/>
            <w:webHidden/>
          </w:rPr>
          <w:fldChar w:fldCharType="end"/>
        </w:r>
      </w:hyperlink>
    </w:p>
    <w:p w14:paraId="42B3B1E3" w14:textId="3435A884" w:rsidR="001F091B" w:rsidRDefault="008C28AF">
      <w:pPr>
        <w:pStyle w:val="TOC3"/>
        <w:rPr>
          <w:rFonts w:asciiTheme="minorHAnsi" w:eastAsiaTheme="minorEastAsia" w:hAnsiTheme="minorHAnsi" w:cstheme="minorBidi"/>
          <w:i w:val="0"/>
          <w:iCs w:val="0"/>
          <w:noProof/>
          <w:color w:val="auto"/>
          <w:sz w:val="22"/>
          <w:szCs w:val="22"/>
        </w:rPr>
      </w:pPr>
      <w:hyperlink w:anchor="_Toc129774278" w:history="1">
        <w:r w:rsidR="001F091B" w:rsidRPr="007F2560">
          <w:rPr>
            <w:rStyle w:val="Hyperlink"/>
            <w:noProof/>
          </w:rPr>
          <w:t>3.4.1</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OPIS PROCESA</w:t>
        </w:r>
        <w:r w:rsidR="001F091B">
          <w:rPr>
            <w:noProof/>
            <w:webHidden/>
          </w:rPr>
          <w:tab/>
        </w:r>
        <w:r w:rsidR="001F091B">
          <w:rPr>
            <w:noProof/>
            <w:webHidden/>
          </w:rPr>
          <w:fldChar w:fldCharType="begin"/>
        </w:r>
        <w:r w:rsidR="001F091B">
          <w:rPr>
            <w:noProof/>
            <w:webHidden/>
          </w:rPr>
          <w:instrText xml:space="preserve"> PAGEREF _Toc129774278 \h </w:instrText>
        </w:r>
        <w:r w:rsidR="001F091B">
          <w:rPr>
            <w:noProof/>
            <w:webHidden/>
          </w:rPr>
        </w:r>
        <w:r w:rsidR="001F091B">
          <w:rPr>
            <w:noProof/>
            <w:webHidden/>
          </w:rPr>
          <w:fldChar w:fldCharType="separate"/>
        </w:r>
        <w:r w:rsidR="001F091B">
          <w:rPr>
            <w:noProof/>
            <w:webHidden/>
          </w:rPr>
          <w:t>14</w:t>
        </w:r>
        <w:r w:rsidR="001F091B">
          <w:rPr>
            <w:noProof/>
            <w:webHidden/>
          </w:rPr>
          <w:fldChar w:fldCharType="end"/>
        </w:r>
      </w:hyperlink>
    </w:p>
    <w:p w14:paraId="02BC3C64" w14:textId="36346159" w:rsidR="001F091B" w:rsidRDefault="008C28AF">
      <w:pPr>
        <w:pStyle w:val="TOC3"/>
        <w:rPr>
          <w:rFonts w:asciiTheme="minorHAnsi" w:eastAsiaTheme="minorEastAsia" w:hAnsiTheme="minorHAnsi" w:cstheme="minorBidi"/>
          <w:i w:val="0"/>
          <w:iCs w:val="0"/>
          <w:noProof/>
          <w:color w:val="auto"/>
          <w:sz w:val="22"/>
          <w:szCs w:val="22"/>
        </w:rPr>
      </w:pPr>
      <w:hyperlink w:anchor="_Toc129774279" w:history="1">
        <w:r w:rsidR="001F091B" w:rsidRPr="007F2560">
          <w:rPr>
            <w:rStyle w:val="Hyperlink"/>
            <w:noProof/>
          </w:rPr>
          <w:t>3.4.2</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DOKUMENTI, KI SODELUJEJO V PROCESU</w:t>
        </w:r>
        <w:r w:rsidR="001F091B">
          <w:rPr>
            <w:noProof/>
            <w:webHidden/>
          </w:rPr>
          <w:tab/>
        </w:r>
        <w:r w:rsidR="001F091B">
          <w:rPr>
            <w:noProof/>
            <w:webHidden/>
          </w:rPr>
          <w:fldChar w:fldCharType="begin"/>
        </w:r>
        <w:r w:rsidR="001F091B">
          <w:rPr>
            <w:noProof/>
            <w:webHidden/>
          </w:rPr>
          <w:instrText xml:space="preserve"> PAGEREF _Toc129774279 \h </w:instrText>
        </w:r>
        <w:r w:rsidR="001F091B">
          <w:rPr>
            <w:noProof/>
            <w:webHidden/>
          </w:rPr>
        </w:r>
        <w:r w:rsidR="001F091B">
          <w:rPr>
            <w:noProof/>
            <w:webHidden/>
          </w:rPr>
          <w:fldChar w:fldCharType="separate"/>
        </w:r>
        <w:r w:rsidR="001F091B">
          <w:rPr>
            <w:noProof/>
            <w:webHidden/>
          </w:rPr>
          <w:t>15</w:t>
        </w:r>
        <w:r w:rsidR="001F091B">
          <w:rPr>
            <w:noProof/>
            <w:webHidden/>
          </w:rPr>
          <w:fldChar w:fldCharType="end"/>
        </w:r>
      </w:hyperlink>
    </w:p>
    <w:p w14:paraId="0A658386" w14:textId="07818160" w:rsidR="001F091B" w:rsidRDefault="008C28AF">
      <w:pPr>
        <w:pStyle w:val="TOC3"/>
        <w:rPr>
          <w:rFonts w:asciiTheme="minorHAnsi" w:eastAsiaTheme="minorEastAsia" w:hAnsiTheme="minorHAnsi" w:cstheme="minorBidi"/>
          <w:i w:val="0"/>
          <w:iCs w:val="0"/>
          <w:noProof/>
          <w:color w:val="auto"/>
          <w:sz w:val="22"/>
          <w:szCs w:val="22"/>
        </w:rPr>
      </w:pPr>
      <w:hyperlink w:anchor="_Toc129774280" w:history="1">
        <w:r w:rsidR="001F091B" w:rsidRPr="007F2560">
          <w:rPr>
            <w:rStyle w:val="Hyperlink"/>
            <w:noProof/>
          </w:rPr>
          <w:t>3.4.3</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VMESNIKI POVEZANI S PROCESOM</w:t>
        </w:r>
        <w:r w:rsidR="001F091B">
          <w:rPr>
            <w:noProof/>
            <w:webHidden/>
          </w:rPr>
          <w:tab/>
        </w:r>
        <w:r w:rsidR="001F091B">
          <w:rPr>
            <w:noProof/>
            <w:webHidden/>
          </w:rPr>
          <w:fldChar w:fldCharType="begin"/>
        </w:r>
        <w:r w:rsidR="001F091B">
          <w:rPr>
            <w:noProof/>
            <w:webHidden/>
          </w:rPr>
          <w:instrText xml:space="preserve"> PAGEREF _Toc129774280 \h </w:instrText>
        </w:r>
        <w:r w:rsidR="001F091B">
          <w:rPr>
            <w:noProof/>
            <w:webHidden/>
          </w:rPr>
        </w:r>
        <w:r w:rsidR="001F091B">
          <w:rPr>
            <w:noProof/>
            <w:webHidden/>
          </w:rPr>
          <w:fldChar w:fldCharType="separate"/>
        </w:r>
        <w:r w:rsidR="001F091B">
          <w:rPr>
            <w:noProof/>
            <w:webHidden/>
          </w:rPr>
          <w:t>16</w:t>
        </w:r>
        <w:r w:rsidR="001F091B">
          <w:rPr>
            <w:noProof/>
            <w:webHidden/>
          </w:rPr>
          <w:fldChar w:fldCharType="end"/>
        </w:r>
      </w:hyperlink>
    </w:p>
    <w:p w14:paraId="73737230" w14:textId="6725F0DB" w:rsidR="001F091B" w:rsidRDefault="008C28AF">
      <w:pPr>
        <w:pStyle w:val="TOC3"/>
        <w:rPr>
          <w:rFonts w:asciiTheme="minorHAnsi" w:eastAsiaTheme="minorEastAsia" w:hAnsiTheme="minorHAnsi" w:cstheme="minorBidi"/>
          <w:i w:val="0"/>
          <w:iCs w:val="0"/>
          <w:noProof/>
          <w:color w:val="auto"/>
          <w:sz w:val="22"/>
          <w:szCs w:val="22"/>
        </w:rPr>
      </w:pPr>
      <w:hyperlink w:anchor="_Toc129774281" w:history="1">
        <w:r w:rsidR="001F091B" w:rsidRPr="007F2560">
          <w:rPr>
            <w:rStyle w:val="Hyperlink"/>
            <w:noProof/>
          </w:rPr>
          <w:t>3.4.4</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POSEBNOSTI PROCESA</w:t>
        </w:r>
        <w:r w:rsidR="001F091B">
          <w:rPr>
            <w:noProof/>
            <w:webHidden/>
          </w:rPr>
          <w:tab/>
        </w:r>
        <w:r w:rsidR="001F091B">
          <w:rPr>
            <w:noProof/>
            <w:webHidden/>
          </w:rPr>
          <w:fldChar w:fldCharType="begin"/>
        </w:r>
        <w:r w:rsidR="001F091B">
          <w:rPr>
            <w:noProof/>
            <w:webHidden/>
          </w:rPr>
          <w:instrText xml:space="preserve"> PAGEREF _Toc129774281 \h </w:instrText>
        </w:r>
        <w:r w:rsidR="001F091B">
          <w:rPr>
            <w:noProof/>
            <w:webHidden/>
          </w:rPr>
        </w:r>
        <w:r w:rsidR="001F091B">
          <w:rPr>
            <w:noProof/>
            <w:webHidden/>
          </w:rPr>
          <w:fldChar w:fldCharType="separate"/>
        </w:r>
        <w:r w:rsidR="001F091B">
          <w:rPr>
            <w:noProof/>
            <w:webHidden/>
          </w:rPr>
          <w:t>16</w:t>
        </w:r>
        <w:r w:rsidR="001F091B">
          <w:rPr>
            <w:noProof/>
            <w:webHidden/>
          </w:rPr>
          <w:fldChar w:fldCharType="end"/>
        </w:r>
      </w:hyperlink>
    </w:p>
    <w:p w14:paraId="2EF08959" w14:textId="4B60C43E" w:rsidR="001F091B" w:rsidRDefault="008C28AF">
      <w:pPr>
        <w:pStyle w:val="TOC3"/>
        <w:rPr>
          <w:rFonts w:asciiTheme="minorHAnsi" w:eastAsiaTheme="minorEastAsia" w:hAnsiTheme="minorHAnsi" w:cstheme="minorBidi"/>
          <w:i w:val="0"/>
          <w:iCs w:val="0"/>
          <w:noProof/>
          <w:color w:val="auto"/>
          <w:sz w:val="22"/>
          <w:szCs w:val="22"/>
        </w:rPr>
      </w:pPr>
      <w:hyperlink w:anchor="_Toc129774282" w:history="1">
        <w:r w:rsidR="001F091B" w:rsidRPr="007F2560">
          <w:rPr>
            <w:rStyle w:val="Hyperlink"/>
            <w:noProof/>
          </w:rPr>
          <w:t>3.4.5</w:t>
        </w:r>
        <w:r w:rsidR="001F091B">
          <w:rPr>
            <w:rFonts w:asciiTheme="minorHAnsi" w:eastAsiaTheme="minorEastAsia" w:hAnsiTheme="minorHAnsi" w:cstheme="minorBidi"/>
            <w:i w:val="0"/>
            <w:iCs w:val="0"/>
            <w:noProof/>
            <w:color w:val="auto"/>
            <w:sz w:val="22"/>
            <w:szCs w:val="22"/>
          </w:rPr>
          <w:tab/>
        </w:r>
        <w:r w:rsidR="001F091B" w:rsidRPr="007F2560">
          <w:rPr>
            <w:rStyle w:val="Hyperlink"/>
            <w:noProof/>
          </w:rPr>
          <w:t>PREDLOGI ZA IZBOLJŠAVE</w:t>
        </w:r>
        <w:r w:rsidR="001F091B">
          <w:rPr>
            <w:noProof/>
            <w:webHidden/>
          </w:rPr>
          <w:tab/>
        </w:r>
        <w:r w:rsidR="001F091B">
          <w:rPr>
            <w:noProof/>
            <w:webHidden/>
          </w:rPr>
          <w:fldChar w:fldCharType="begin"/>
        </w:r>
        <w:r w:rsidR="001F091B">
          <w:rPr>
            <w:noProof/>
            <w:webHidden/>
          </w:rPr>
          <w:instrText xml:space="preserve"> PAGEREF _Toc129774282 \h </w:instrText>
        </w:r>
        <w:r w:rsidR="001F091B">
          <w:rPr>
            <w:noProof/>
            <w:webHidden/>
          </w:rPr>
        </w:r>
        <w:r w:rsidR="001F091B">
          <w:rPr>
            <w:noProof/>
            <w:webHidden/>
          </w:rPr>
          <w:fldChar w:fldCharType="separate"/>
        </w:r>
        <w:r w:rsidR="001F091B">
          <w:rPr>
            <w:noProof/>
            <w:webHidden/>
          </w:rPr>
          <w:t>16</w:t>
        </w:r>
        <w:r w:rsidR="001F091B">
          <w:rPr>
            <w:noProof/>
            <w:webHidden/>
          </w:rPr>
          <w:fldChar w:fldCharType="end"/>
        </w:r>
      </w:hyperlink>
    </w:p>
    <w:p w14:paraId="0E10A043" w14:textId="1FECFF7A" w:rsidR="00307B12" w:rsidRDefault="004E5A9D" w:rsidP="0E5A6DDC">
      <w:pPr>
        <w:pStyle w:val="TOC3"/>
        <w:tabs>
          <w:tab w:val="clear" w:pos="9062"/>
          <w:tab w:val="left" w:pos="990"/>
          <w:tab w:val="right" w:leader="dot" w:pos="9060"/>
        </w:tabs>
        <w:rPr>
          <w:noProof/>
        </w:rPr>
      </w:pPr>
      <w:r>
        <w:fldChar w:fldCharType="end"/>
      </w:r>
    </w:p>
    <w:p w14:paraId="54FD6138" w14:textId="0DD1BD0D" w:rsidR="00AA7ED6" w:rsidRDefault="00AA7ED6" w:rsidP="0E5A6DDC">
      <w:pPr>
        <w:rPr>
          <w:caps/>
        </w:rPr>
      </w:pPr>
      <w:bookmarkStart w:id="0" w:name="_Toc223844843"/>
    </w:p>
    <w:p w14:paraId="1787933D" w14:textId="77777777" w:rsidR="00AA7ED6" w:rsidRDefault="00AA7ED6" w:rsidP="00AA7ED6"/>
    <w:bookmarkEnd w:id="0"/>
    <w:p w14:paraId="4728423B" w14:textId="77777777" w:rsidR="00AA7ED6" w:rsidRPr="00944CE1" w:rsidRDefault="00AA7ED6" w:rsidP="00120DD4">
      <w:pPr>
        <w:tabs>
          <w:tab w:val="right" w:leader="dot" w:pos="9072"/>
        </w:tabs>
      </w:pPr>
    </w:p>
    <w:p w14:paraId="6E81BEAD" w14:textId="77777777" w:rsidR="00787C50" w:rsidRPr="00944CE1" w:rsidRDefault="00787C50" w:rsidP="00FB1D5E">
      <w:pPr>
        <w:pStyle w:val="Naslov-StatusinKazala"/>
      </w:pPr>
      <w:bookmarkStart w:id="1" w:name="_Toc223844844"/>
      <w:r w:rsidRPr="00944CE1">
        <w:t>Kazalo tabel</w:t>
      </w:r>
      <w:bookmarkEnd w:id="1"/>
    </w:p>
    <w:p w14:paraId="75343862" w14:textId="5DCB9140" w:rsidR="00671C8E" w:rsidRDefault="00B41257" w:rsidP="00331E13">
      <w:r>
        <w:fldChar w:fldCharType="begin"/>
      </w:r>
      <w:r>
        <w:instrText>TOC \c "Tabela"</w:instrText>
      </w:r>
      <w:r>
        <w:fldChar w:fldCharType="separate"/>
      </w:r>
      <w:r w:rsidR="00307B12">
        <w:rPr>
          <w:b/>
          <w:bCs/>
          <w:noProof/>
          <w:lang w:val="en-US"/>
        </w:rPr>
        <w:t>No table of figures entries found.</w:t>
      </w:r>
      <w:r>
        <w:fldChar w:fldCharType="end"/>
      </w:r>
    </w:p>
    <w:p w14:paraId="7ECD30A4" w14:textId="77777777" w:rsidR="00F736FF" w:rsidRDefault="00F736FF" w:rsidP="00331E13"/>
    <w:p w14:paraId="039EABBB" w14:textId="6DEB4E44" w:rsidR="00F03458" w:rsidRPr="00944CE1" w:rsidRDefault="00F03458" w:rsidP="00F03458">
      <w:pPr>
        <w:pStyle w:val="Naslov-StatusinKazala"/>
      </w:pPr>
      <w:r>
        <w:t>Kazalo slik</w:t>
      </w:r>
    </w:p>
    <w:p w14:paraId="253E21EB" w14:textId="5724F093" w:rsidR="00F03458" w:rsidRDefault="00F03458" w:rsidP="00331E13">
      <w:r>
        <w:fldChar w:fldCharType="begin"/>
      </w:r>
      <w:r>
        <w:instrText>TOC \c "Slika"</w:instrText>
      </w:r>
      <w:r>
        <w:fldChar w:fldCharType="separate"/>
      </w:r>
      <w:r w:rsidR="00307B12">
        <w:rPr>
          <w:b/>
          <w:bCs/>
          <w:noProof/>
          <w:lang w:val="en-US"/>
        </w:rPr>
        <w:t>No table of figures entries found.</w:t>
      </w:r>
      <w:r>
        <w:fldChar w:fldCharType="end"/>
      </w:r>
    </w:p>
    <w:p w14:paraId="6CB44E56" w14:textId="24AE19C3" w:rsidR="00671C8E" w:rsidRPr="004D6E29" w:rsidRDefault="009B0CF5" w:rsidP="00AA7ED6">
      <w:pPr>
        <w:rPr>
          <w:b/>
        </w:rPr>
      </w:pPr>
      <w:bookmarkStart w:id="2" w:name="_Toc377560920"/>
      <w:r w:rsidRPr="00AA7ED6">
        <w:br w:type="page"/>
      </w:r>
      <w:r w:rsidR="00671C8E" w:rsidRPr="00671E35">
        <w:rPr>
          <w:b/>
        </w:rPr>
        <w:lastRenderedPageBreak/>
        <w:t>P</w:t>
      </w:r>
      <w:bookmarkEnd w:id="2"/>
      <w:r w:rsidR="00207AA0" w:rsidRPr="00671E35">
        <w:rPr>
          <w:b/>
        </w:rPr>
        <w:t>ojmovnik</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170"/>
      </w:tblGrid>
      <w:tr w:rsidR="0071236F" w:rsidRPr="0071236F" w14:paraId="207B210E" w14:textId="77777777" w:rsidTr="01C266CF">
        <w:trPr>
          <w:cantSplit/>
          <w:tblHeader/>
        </w:trPr>
        <w:tc>
          <w:tcPr>
            <w:tcW w:w="1685" w:type="dxa"/>
            <w:shd w:val="clear" w:color="auto" w:fill="DBE5F1" w:themeFill="accent1" w:themeFillTint="33"/>
          </w:tcPr>
          <w:p w14:paraId="5C2E1E2B" w14:textId="77777777" w:rsidR="00671C8E" w:rsidRPr="0071236F" w:rsidRDefault="00671C8E" w:rsidP="00EB2446">
            <w:pPr>
              <w:spacing w:before="0" w:after="0" w:line="288" w:lineRule="auto"/>
              <w:rPr>
                <w:b/>
                <w:bCs/>
                <w:sz w:val="16"/>
                <w:szCs w:val="16"/>
              </w:rPr>
            </w:pPr>
            <w:r w:rsidRPr="0071236F">
              <w:rPr>
                <w:b/>
                <w:bCs/>
                <w:sz w:val="16"/>
                <w:szCs w:val="16"/>
              </w:rPr>
              <w:t>Uporabljeni pojmi</w:t>
            </w:r>
          </w:p>
        </w:tc>
        <w:tc>
          <w:tcPr>
            <w:tcW w:w="7170" w:type="dxa"/>
            <w:shd w:val="clear" w:color="auto" w:fill="DBE5F1" w:themeFill="accent1" w:themeFillTint="33"/>
          </w:tcPr>
          <w:p w14:paraId="70484B3C" w14:textId="77777777" w:rsidR="00671C8E" w:rsidRPr="0071236F" w:rsidRDefault="00671C8E" w:rsidP="00EB2446">
            <w:pPr>
              <w:spacing w:before="0" w:after="0" w:line="288" w:lineRule="auto"/>
              <w:rPr>
                <w:b/>
                <w:bCs/>
                <w:sz w:val="16"/>
                <w:szCs w:val="16"/>
              </w:rPr>
            </w:pPr>
            <w:r w:rsidRPr="0071236F">
              <w:rPr>
                <w:b/>
                <w:bCs/>
                <w:sz w:val="16"/>
                <w:szCs w:val="16"/>
              </w:rPr>
              <w:t>Obrazložitev</w:t>
            </w:r>
          </w:p>
        </w:tc>
      </w:tr>
      <w:tr w:rsidR="00875C17" w:rsidRPr="00582964" w14:paraId="6FE0DA19" w14:textId="77777777" w:rsidTr="01C266CF">
        <w:tc>
          <w:tcPr>
            <w:tcW w:w="1685" w:type="dxa"/>
          </w:tcPr>
          <w:p w14:paraId="4FCA4C54" w14:textId="0332852E" w:rsidR="00875C17" w:rsidRDefault="264B76CD" w:rsidP="00EB2446">
            <w:pPr>
              <w:spacing w:before="0" w:after="0" w:line="288" w:lineRule="auto"/>
              <w:rPr>
                <w:rFonts w:cs="Calibri"/>
                <w:b/>
                <w:bCs/>
                <w:color w:val="404040"/>
                <w:sz w:val="16"/>
                <w:szCs w:val="16"/>
              </w:rPr>
            </w:pPr>
            <w:r w:rsidRPr="01C266CF">
              <w:rPr>
                <w:rFonts w:cs="Calibri"/>
                <w:b/>
                <w:bCs/>
                <w:color w:val="404040" w:themeColor="text1" w:themeTint="BF"/>
                <w:sz w:val="16"/>
                <w:szCs w:val="16"/>
              </w:rPr>
              <w:t>ERP</w:t>
            </w:r>
          </w:p>
        </w:tc>
        <w:tc>
          <w:tcPr>
            <w:tcW w:w="7170" w:type="dxa"/>
          </w:tcPr>
          <w:p w14:paraId="1EDF1978" w14:textId="05328F13" w:rsidR="00875C17" w:rsidRDefault="264B76CD" w:rsidP="01C266CF">
            <w:pPr>
              <w:spacing w:before="0" w:after="0" w:line="288" w:lineRule="auto"/>
              <w:rPr>
                <w:rFonts w:cs="Calibri"/>
                <w:color w:val="404040"/>
                <w:sz w:val="16"/>
                <w:szCs w:val="16"/>
              </w:rPr>
            </w:pPr>
            <w:r w:rsidRPr="01C266CF">
              <w:rPr>
                <w:rFonts w:cs="Calibri"/>
                <w:color w:val="404040" w:themeColor="text1" w:themeTint="BF"/>
                <w:sz w:val="16"/>
                <w:szCs w:val="16"/>
              </w:rPr>
              <w:t>Enterprice Resource Planning oz. poslovno informacijski sistem</w:t>
            </w:r>
          </w:p>
        </w:tc>
      </w:tr>
      <w:tr w:rsidR="008E4488" w:rsidRPr="00582964" w14:paraId="0E4A465B" w14:textId="77777777" w:rsidTr="01C266CF">
        <w:tc>
          <w:tcPr>
            <w:tcW w:w="1685" w:type="dxa"/>
          </w:tcPr>
          <w:p w14:paraId="27CB995A" w14:textId="692C9F85" w:rsidR="008E4488" w:rsidRPr="00582964" w:rsidRDefault="00304219" w:rsidP="00EB2446">
            <w:pPr>
              <w:spacing w:before="0" w:after="0" w:line="288" w:lineRule="auto"/>
              <w:rPr>
                <w:rFonts w:cs="Calibri"/>
                <w:b/>
                <w:bCs/>
                <w:color w:val="404040"/>
                <w:sz w:val="16"/>
                <w:szCs w:val="16"/>
              </w:rPr>
            </w:pPr>
            <w:r>
              <w:rPr>
                <w:rFonts w:cs="Calibri"/>
                <w:b/>
                <w:bCs/>
                <w:color w:val="404040"/>
                <w:sz w:val="16"/>
                <w:szCs w:val="16"/>
              </w:rPr>
              <w:t>JN</w:t>
            </w:r>
          </w:p>
        </w:tc>
        <w:tc>
          <w:tcPr>
            <w:tcW w:w="7170" w:type="dxa"/>
          </w:tcPr>
          <w:p w14:paraId="48C6D0EF" w14:textId="452940DE" w:rsidR="008E4488" w:rsidRPr="00582964" w:rsidRDefault="00304219" w:rsidP="00EB2446">
            <w:pPr>
              <w:spacing w:before="0" w:after="0" w:line="288" w:lineRule="auto"/>
              <w:rPr>
                <w:rFonts w:cs="Calibri"/>
                <w:bCs/>
                <w:color w:val="404040"/>
                <w:sz w:val="16"/>
                <w:szCs w:val="16"/>
              </w:rPr>
            </w:pPr>
            <w:r>
              <w:rPr>
                <w:rFonts w:cs="Calibri"/>
                <w:bCs/>
                <w:color w:val="404040"/>
                <w:sz w:val="16"/>
                <w:szCs w:val="16"/>
              </w:rPr>
              <w:t>Javno naročilo</w:t>
            </w:r>
          </w:p>
        </w:tc>
      </w:tr>
      <w:tr w:rsidR="00671E35" w:rsidRPr="00582964" w14:paraId="048D00B2" w14:textId="77777777" w:rsidTr="01C266CF">
        <w:tc>
          <w:tcPr>
            <w:tcW w:w="1685" w:type="dxa"/>
          </w:tcPr>
          <w:p w14:paraId="382C736E" w14:textId="037FA38E" w:rsidR="00671E35" w:rsidRDefault="00B84E37" w:rsidP="00EB2446">
            <w:pPr>
              <w:spacing w:before="0" w:after="0" w:line="288" w:lineRule="auto"/>
              <w:rPr>
                <w:rFonts w:cs="Calibri"/>
                <w:b/>
                <w:bCs/>
                <w:color w:val="404040"/>
                <w:sz w:val="16"/>
                <w:szCs w:val="16"/>
              </w:rPr>
            </w:pPr>
            <w:r>
              <w:rPr>
                <w:rFonts w:cs="Calibri"/>
                <w:b/>
                <w:bCs/>
                <w:color w:val="404040"/>
                <w:sz w:val="16"/>
                <w:szCs w:val="16"/>
              </w:rPr>
              <w:t>EM</w:t>
            </w:r>
          </w:p>
        </w:tc>
        <w:tc>
          <w:tcPr>
            <w:tcW w:w="7170" w:type="dxa"/>
          </w:tcPr>
          <w:p w14:paraId="1C550427" w14:textId="46F3BE55" w:rsidR="00671E35" w:rsidRPr="008E4488" w:rsidRDefault="00B84E37" w:rsidP="00EB2446">
            <w:pPr>
              <w:spacing w:before="0" w:after="0" w:line="288" w:lineRule="auto"/>
              <w:rPr>
                <w:rFonts w:cs="Calibri"/>
                <w:bCs/>
                <w:color w:val="404040"/>
                <w:sz w:val="16"/>
                <w:szCs w:val="16"/>
              </w:rPr>
            </w:pPr>
            <w:r>
              <w:rPr>
                <w:rFonts w:cs="Calibri"/>
                <w:bCs/>
                <w:color w:val="404040"/>
                <w:sz w:val="16"/>
                <w:szCs w:val="16"/>
              </w:rPr>
              <w:t>Enota mere</w:t>
            </w:r>
          </w:p>
        </w:tc>
      </w:tr>
      <w:tr w:rsidR="00AF725C" w:rsidRPr="00582964" w14:paraId="68E4EE86" w14:textId="77777777" w:rsidTr="01C266CF">
        <w:tc>
          <w:tcPr>
            <w:tcW w:w="1685" w:type="dxa"/>
          </w:tcPr>
          <w:p w14:paraId="5D9E1DBA" w14:textId="79EEEA0A" w:rsidR="00AF725C" w:rsidRDefault="00B84E37" w:rsidP="00EB2446">
            <w:pPr>
              <w:spacing w:before="0" w:after="0" w:line="288" w:lineRule="auto"/>
              <w:rPr>
                <w:rFonts w:cs="Calibri"/>
                <w:b/>
                <w:bCs/>
                <w:color w:val="404040"/>
                <w:sz w:val="16"/>
                <w:szCs w:val="16"/>
              </w:rPr>
            </w:pPr>
            <w:r>
              <w:rPr>
                <w:rFonts w:cs="Calibri"/>
                <w:b/>
                <w:bCs/>
                <w:color w:val="404040"/>
                <w:sz w:val="16"/>
                <w:szCs w:val="16"/>
              </w:rPr>
              <w:t>CBZ</w:t>
            </w:r>
          </w:p>
        </w:tc>
        <w:tc>
          <w:tcPr>
            <w:tcW w:w="7170" w:type="dxa"/>
          </w:tcPr>
          <w:p w14:paraId="15E7639B" w14:textId="34BBB9FD" w:rsidR="00AF725C" w:rsidRDefault="00B84E37" w:rsidP="00EB2446">
            <w:pPr>
              <w:spacing w:before="0" w:after="0" w:line="288" w:lineRule="auto"/>
              <w:rPr>
                <w:rFonts w:cs="Calibri"/>
                <w:bCs/>
                <w:color w:val="404040"/>
                <w:sz w:val="16"/>
                <w:szCs w:val="16"/>
              </w:rPr>
            </w:pPr>
            <w:r>
              <w:rPr>
                <w:rFonts w:cs="Calibri"/>
                <w:bCs/>
                <w:color w:val="404040"/>
                <w:sz w:val="16"/>
                <w:szCs w:val="16"/>
              </w:rPr>
              <w:t>Centralna baza zdravil</w:t>
            </w:r>
          </w:p>
        </w:tc>
      </w:tr>
      <w:tr w:rsidR="00BF7C1A" w:rsidRPr="00582964" w14:paraId="7BA5EC16" w14:textId="77777777" w:rsidTr="01C266CF">
        <w:tc>
          <w:tcPr>
            <w:tcW w:w="1685" w:type="dxa"/>
          </w:tcPr>
          <w:p w14:paraId="7FC4FA53" w14:textId="7BD5EE8A" w:rsidR="00BF7C1A" w:rsidRDefault="0096246A" w:rsidP="00EB2446">
            <w:pPr>
              <w:spacing w:before="0" w:after="0" w:line="288" w:lineRule="auto"/>
              <w:rPr>
                <w:rFonts w:cs="Calibri"/>
                <w:b/>
                <w:bCs/>
                <w:color w:val="404040"/>
                <w:sz w:val="16"/>
                <w:szCs w:val="16"/>
              </w:rPr>
            </w:pPr>
            <w:r>
              <w:rPr>
                <w:rFonts w:cs="Calibri"/>
                <w:b/>
                <w:bCs/>
                <w:color w:val="404040"/>
                <w:sz w:val="16"/>
                <w:szCs w:val="16"/>
              </w:rPr>
              <w:t>SJN</w:t>
            </w:r>
          </w:p>
        </w:tc>
        <w:tc>
          <w:tcPr>
            <w:tcW w:w="7170" w:type="dxa"/>
          </w:tcPr>
          <w:p w14:paraId="42C43159" w14:textId="0F74088D" w:rsidR="00BF7C1A" w:rsidRDefault="0096246A" w:rsidP="00EB2446">
            <w:pPr>
              <w:spacing w:before="0" w:after="0" w:line="288" w:lineRule="auto"/>
              <w:rPr>
                <w:rFonts w:cs="Calibri"/>
                <w:bCs/>
                <w:color w:val="404040"/>
                <w:sz w:val="16"/>
                <w:szCs w:val="16"/>
              </w:rPr>
            </w:pPr>
            <w:r>
              <w:rPr>
                <w:rFonts w:cs="Calibri"/>
                <w:bCs/>
                <w:color w:val="404040"/>
                <w:sz w:val="16"/>
                <w:szCs w:val="16"/>
              </w:rPr>
              <w:t>Služba javnih naročil</w:t>
            </w:r>
          </w:p>
        </w:tc>
      </w:tr>
      <w:tr w:rsidR="00D16362" w:rsidRPr="00582964" w14:paraId="531D3AEC" w14:textId="77777777" w:rsidTr="01C266CF">
        <w:tc>
          <w:tcPr>
            <w:tcW w:w="1685" w:type="dxa"/>
          </w:tcPr>
          <w:p w14:paraId="54128C51" w14:textId="01C4A27E" w:rsidR="00D16362" w:rsidRDefault="0096246A" w:rsidP="00EB2446">
            <w:pPr>
              <w:spacing w:before="0" w:after="0" w:line="288" w:lineRule="auto"/>
              <w:rPr>
                <w:rFonts w:cs="Calibri"/>
                <w:b/>
                <w:bCs/>
                <w:color w:val="404040"/>
                <w:sz w:val="16"/>
                <w:szCs w:val="16"/>
              </w:rPr>
            </w:pPr>
            <w:r>
              <w:rPr>
                <w:rFonts w:cs="Calibri"/>
                <w:b/>
                <w:bCs/>
                <w:color w:val="404040"/>
                <w:sz w:val="16"/>
                <w:szCs w:val="16"/>
              </w:rPr>
              <w:t>SM</w:t>
            </w:r>
          </w:p>
        </w:tc>
        <w:tc>
          <w:tcPr>
            <w:tcW w:w="7170" w:type="dxa"/>
          </w:tcPr>
          <w:p w14:paraId="669DE9BF" w14:textId="4DC32720" w:rsidR="00D16362" w:rsidRDefault="0096246A" w:rsidP="00EB2446">
            <w:pPr>
              <w:spacing w:before="0" w:after="0" w:line="288" w:lineRule="auto"/>
              <w:rPr>
                <w:rFonts w:cs="Calibri"/>
                <w:bCs/>
                <w:color w:val="404040"/>
                <w:sz w:val="16"/>
                <w:szCs w:val="16"/>
              </w:rPr>
            </w:pPr>
            <w:r>
              <w:rPr>
                <w:rFonts w:cs="Calibri"/>
                <w:bCs/>
                <w:color w:val="404040"/>
                <w:sz w:val="16"/>
                <w:szCs w:val="16"/>
              </w:rPr>
              <w:t>Stroškovno mesto</w:t>
            </w:r>
          </w:p>
        </w:tc>
      </w:tr>
      <w:tr w:rsidR="00D16362" w:rsidRPr="00582964" w14:paraId="39E1D5A7" w14:textId="77777777" w:rsidTr="01C266CF">
        <w:tc>
          <w:tcPr>
            <w:tcW w:w="1685" w:type="dxa"/>
          </w:tcPr>
          <w:p w14:paraId="14CCD677" w14:textId="4CC606C0" w:rsidR="00D16362" w:rsidRDefault="00D16362" w:rsidP="00EB2446">
            <w:pPr>
              <w:spacing w:before="0" w:after="0" w:line="288" w:lineRule="auto"/>
              <w:rPr>
                <w:rFonts w:cs="Calibri"/>
                <w:b/>
                <w:bCs/>
                <w:color w:val="404040"/>
                <w:sz w:val="16"/>
                <w:szCs w:val="16"/>
              </w:rPr>
            </w:pPr>
          </w:p>
        </w:tc>
        <w:tc>
          <w:tcPr>
            <w:tcW w:w="7170" w:type="dxa"/>
          </w:tcPr>
          <w:p w14:paraId="114C5EE9" w14:textId="7568B3C8" w:rsidR="00D16362" w:rsidRDefault="00D16362" w:rsidP="00EB2446">
            <w:pPr>
              <w:spacing w:before="0" w:after="0" w:line="288" w:lineRule="auto"/>
              <w:rPr>
                <w:rFonts w:cs="Calibri"/>
                <w:bCs/>
                <w:color w:val="404040"/>
                <w:sz w:val="16"/>
                <w:szCs w:val="16"/>
              </w:rPr>
            </w:pPr>
          </w:p>
        </w:tc>
      </w:tr>
      <w:tr w:rsidR="00875C17" w:rsidRPr="00582964" w14:paraId="653BF104" w14:textId="77777777" w:rsidTr="01C266CF">
        <w:tc>
          <w:tcPr>
            <w:tcW w:w="1685" w:type="dxa"/>
          </w:tcPr>
          <w:p w14:paraId="1F55FEF4" w14:textId="1DA4CA6C" w:rsidR="00875C17" w:rsidRDefault="00875C17" w:rsidP="00EB2446">
            <w:pPr>
              <w:spacing w:before="0" w:after="0" w:line="288" w:lineRule="auto"/>
              <w:rPr>
                <w:rFonts w:cs="Calibri"/>
                <w:b/>
                <w:bCs/>
                <w:color w:val="404040"/>
                <w:sz w:val="16"/>
                <w:szCs w:val="16"/>
              </w:rPr>
            </w:pPr>
          </w:p>
        </w:tc>
        <w:tc>
          <w:tcPr>
            <w:tcW w:w="7170" w:type="dxa"/>
          </w:tcPr>
          <w:p w14:paraId="41228B04" w14:textId="63FDE0C5" w:rsidR="00875C17" w:rsidRDefault="00875C17" w:rsidP="00EB2446">
            <w:pPr>
              <w:spacing w:before="0" w:after="0" w:line="288" w:lineRule="auto"/>
              <w:rPr>
                <w:rFonts w:cs="Calibri"/>
                <w:bCs/>
                <w:color w:val="404040"/>
                <w:sz w:val="16"/>
                <w:szCs w:val="16"/>
              </w:rPr>
            </w:pPr>
          </w:p>
        </w:tc>
      </w:tr>
      <w:tr w:rsidR="0071236F" w:rsidRPr="00582964" w14:paraId="267B8553" w14:textId="77777777" w:rsidTr="01C266CF">
        <w:tc>
          <w:tcPr>
            <w:tcW w:w="1685" w:type="dxa"/>
          </w:tcPr>
          <w:p w14:paraId="1295D9E8" w14:textId="66856B75" w:rsidR="0071236F" w:rsidRPr="00582964" w:rsidRDefault="0071236F" w:rsidP="00EB2446">
            <w:pPr>
              <w:spacing w:before="0" w:after="0" w:line="288" w:lineRule="auto"/>
              <w:rPr>
                <w:rFonts w:cs="Calibri"/>
                <w:b/>
                <w:bCs/>
                <w:color w:val="404040"/>
                <w:sz w:val="16"/>
                <w:szCs w:val="16"/>
              </w:rPr>
            </w:pPr>
          </w:p>
        </w:tc>
        <w:tc>
          <w:tcPr>
            <w:tcW w:w="7170" w:type="dxa"/>
          </w:tcPr>
          <w:p w14:paraId="19D549C3" w14:textId="55F65771" w:rsidR="0071236F" w:rsidRPr="00582964" w:rsidRDefault="0071236F" w:rsidP="00EB2446">
            <w:pPr>
              <w:spacing w:before="0" w:after="0" w:line="288" w:lineRule="auto"/>
              <w:rPr>
                <w:rFonts w:cs="Calibri"/>
                <w:bCs/>
                <w:color w:val="404040"/>
                <w:sz w:val="16"/>
                <w:szCs w:val="16"/>
              </w:rPr>
            </w:pPr>
          </w:p>
        </w:tc>
      </w:tr>
      <w:tr w:rsidR="00D16362" w:rsidRPr="00582964" w14:paraId="786367BC" w14:textId="77777777" w:rsidTr="01C266CF">
        <w:tc>
          <w:tcPr>
            <w:tcW w:w="1685" w:type="dxa"/>
          </w:tcPr>
          <w:p w14:paraId="2A02BDB8" w14:textId="4C3315D9" w:rsidR="00D16362" w:rsidRDefault="00D16362" w:rsidP="00EB2446">
            <w:pPr>
              <w:spacing w:before="0" w:after="0" w:line="288" w:lineRule="auto"/>
              <w:rPr>
                <w:rFonts w:cs="Calibri"/>
                <w:b/>
                <w:bCs/>
                <w:color w:val="404040"/>
                <w:sz w:val="16"/>
                <w:szCs w:val="16"/>
              </w:rPr>
            </w:pPr>
          </w:p>
        </w:tc>
        <w:tc>
          <w:tcPr>
            <w:tcW w:w="7170" w:type="dxa"/>
          </w:tcPr>
          <w:p w14:paraId="4634F337" w14:textId="27784671" w:rsidR="00D16362" w:rsidRDefault="00D16362" w:rsidP="00EB2446">
            <w:pPr>
              <w:spacing w:before="0" w:after="0" w:line="288" w:lineRule="auto"/>
              <w:rPr>
                <w:rFonts w:cs="Calibri"/>
                <w:bCs/>
                <w:color w:val="404040"/>
                <w:sz w:val="16"/>
                <w:szCs w:val="16"/>
              </w:rPr>
            </w:pPr>
          </w:p>
        </w:tc>
      </w:tr>
      <w:tr w:rsidR="00AF725C" w:rsidRPr="00582964" w14:paraId="6548C840" w14:textId="77777777" w:rsidTr="01C266CF">
        <w:tc>
          <w:tcPr>
            <w:tcW w:w="1685" w:type="dxa"/>
          </w:tcPr>
          <w:p w14:paraId="3DB2A069" w14:textId="6A60901B" w:rsidR="00AF725C" w:rsidRDefault="00AF725C" w:rsidP="00EB2446">
            <w:pPr>
              <w:spacing w:before="0" w:after="0" w:line="288" w:lineRule="auto"/>
              <w:rPr>
                <w:rFonts w:cs="Calibri"/>
                <w:b/>
                <w:bCs/>
                <w:color w:val="404040"/>
                <w:sz w:val="16"/>
                <w:szCs w:val="16"/>
              </w:rPr>
            </w:pPr>
          </w:p>
        </w:tc>
        <w:tc>
          <w:tcPr>
            <w:tcW w:w="7170" w:type="dxa"/>
          </w:tcPr>
          <w:p w14:paraId="08C0BE14" w14:textId="5ED9F388" w:rsidR="00AF725C" w:rsidRPr="008E4488" w:rsidRDefault="00AF725C" w:rsidP="00EB2446">
            <w:pPr>
              <w:spacing w:before="0" w:after="0" w:line="288" w:lineRule="auto"/>
              <w:rPr>
                <w:rFonts w:cs="Calibri"/>
                <w:bCs/>
                <w:color w:val="404040"/>
                <w:sz w:val="16"/>
                <w:szCs w:val="16"/>
              </w:rPr>
            </w:pPr>
          </w:p>
        </w:tc>
      </w:tr>
      <w:tr w:rsidR="008E4488" w:rsidRPr="00582964" w14:paraId="7A4F9FC7" w14:textId="77777777" w:rsidTr="01C266CF">
        <w:tc>
          <w:tcPr>
            <w:tcW w:w="1685" w:type="dxa"/>
          </w:tcPr>
          <w:p w14:paraId="0854E589" w14:textId="34A6D91D" w:rsidR="008E4488" w:rsidRDefault="008E4488" w:rsidP="00EB2446">
            <w:pPr>
              <w:spacing w:before="0" w:after="0" w:line="288" w:lineRule="auto"/>
              <w:rPr>
                <w:rFonts w:cs="Calibri"/>
                <w:b/>
                <w:bCs/>
                <w:color w:val="404040"/>
                <w:sz w:val="16"/>
                <w:szCs w:val="16"/>
              </w:rPr>
            </w:pPr>
          </w:p>
        </w:tc>
        <w:tc>
          <w:tcPr>
            <w:tcW w:w="7170" w:type="dxa"/>
          </w:tcPr>
          <w:p w14:paraId="3BF67E14" w14:textId="158544A3" w:rsidR="008E4488" w:rsidRPr="008E4488" w:rsidRDefault="008E4488" w:rsidP="00EB2446">
            <w:pPr>
              <w:spacing w:before="0" w:after="0" w:line="288" w:lineRule="auto"/>
              <w:rPr>
                <w:rFonts w:cs="Calibri"/>
                <w:bCs/>
                <w:color w:val="404040"/>
                <w:sz w:val="16"/>
                <w:szCs w:val="16"/>
              </w:rPr>
            </w:pPr>
          </w:p>
        </w:tc>
      </w:tr>
      <w:tr w:rsidR="005F589A" w:rsidRPr="00582964" w14:paraId="6D04FC23" w14:textId="77777777" w:rsidTr="01C266CF">
        <w:tc>
          <w:tcPr>
            <w:tcW w:w="1685" w:type="dxa"/>
          </w:tcPr>
          <w:p w14:paraId="38C2FDA9" w14:textId="6721A065" w:rsidR="005F589A" w:rsidRDefault="005F589A" w:rsidP="00EB2446">
            <w:pPr>
              <w:spacing w:before="0" w:after="0" w:line="288" w:lineRule="auto"/>
              <w:rPr>
                <w:rFonts w:cs="Calibri"/>
                <w:b/>
                <w:bCs/>
                <w:color w:val="404040"/>
                <w:sz w:val="16"/>
                <w:szCs w:val="16"/>
              </w:rPr>
            </w:pPr>
          </w:p>
        </w:tc>
        <w:tc>
          <w:tcPr>
            <w:tcW w:w="7170" w:type="dxa"/>
          </w:tcPr>
          <w:p w14:paraId="2B8A2047" w14:textId="7FE3F457" w:rsidR="005F589A" w:rsidRDefault="005F589A" w:rsidP="00EB2446">
            <w:pPr>
              <w:spacing w:before="0" w:after="0" w:line="288" w:lineRule="auto"/>
              <w:rPr>
                <w:rFonts w:cs="Calibri"/>
                <w:bCs/>
                <w:color w:val="404040"/>
                <w:sz w:val="16"/>
                <w:szCs w:val="16"/>
              </w:rPr>
            </w:pPr>
          </w:p>
        </w:tc>
      </w:tr>
      <w:tr w:rsidR="00875C17" w:rsidRPr="00582964" w14:paraId="19EABF8D" w14:textId="77777777" w:rsidTr="01C266CF">
        <w:tc>
          <w:tcPr>
            <w:tcW w:w="1685" w:type="dxa"/>
          </w:tcPr>
          <w:p w14:paraId="6947D66A" w14:textId="49CCCCF9" w:rsidR="00875C17" w:rsidRDefault="00875C17" w:rsidP="00EB2446">
            <w:pPr>
              <w:spacing w:before="0" w:after="0" w:line="288" w:lineRule="auto"/>
              <w:rPr>
                <w:rFonts w:cs="Calibri"/>
                <w:b/>
                <w:bCs/>
                <w:color w:val="404040"/>
                <w:sz w:val="16"/>
                <w:szCs w:val="16"/>
              </w:rPr>
            </w:pPr>
          </w:p>
        </w:tc>
        <w:tc>
          <w:tcPr>
            <w:tcW w:w="7170" w:type="dxa"/>
          </w:tcPr>
          <w:p w14:paraId="03F99C38" w14:textId="10132706" w:rsidR="00875C17" w:rsidRDefault="00875C17" w:rsidP="00EB2446">
            <w:pPr>
              <w:spacing w:before="0" w:after="0" w:line="288" w:lineRule="auto"/>
              <w:rPr>
                <w:rFonts w:cs="Calibri"/>
                <w:bCs/>
                <w:color w:val="404040"/>
                <w:sz w:val="16"/>
                <w:szCs w:val="16"/>
              </w:rPr>
            </w:pPr>
          </w:p>
        </w:tc>
      </w:tr>
      <w:tr w:rsidR="0015008E" w:rsidRPr="00582964" w14:paraId="136FD364" w14:textId="77777777" w:rsidTr="01C266CF">
        <w:tc>
          <w:tcPr>
            <w:tcW w:w="1685" w:type="dxa"/>
            <w:vAlign w:val="bottom"/>
          </w:tcPr>
          <w:p w14:paraId="08CE0465" w14:textId="46AAE6A5" w:rsidR="0015008E" w:rsidRPr="00582964" w:rsidRDefault="0015008E" w:rsidP="00EB2446">
            <w:pPr>
              <w:spacing w:before="0" w:after="0" w:line="288" w:lineRule="auto"/>
              <w:rPr>
                <w:rFonts w:cs="Calibri"/>
                <w:b/>
                <w:bCs/>
                <w:color w:val="404040"/>
                <w:sz w:val="16"/>
                <w:szCs w:val="16"/>
              </w:rPr>
            </w:pPr>
          </w:p>
        </w:tc>
        <w:tc>
          <w:tcPr>
            <w:tcW w:w="7170" w:type="dxa"/>
            <w:vAlign w:val="bottom"/>
          </w:tcPr>
          <w:p w14:paraId="628B4200" w14:textId="50E04459" w:rsidR="0015008E" w:rsidRPr="00582964" w:rsidRDefault="0015008E" w:rsidP="00EB2446">
            <w:pPr>
              <w:spacing w:before="0" w:after="0" w:line="288" w:lineRule="auto"/>
              <w:rPr>
                <w:rFonts w:cs="Calibri"/>
                <w:bCs/>
                <w:color w:val="404040"/>
                <w:sz w:val="16"/>
                <w:szCs w:val="16"/>
              </w:rPr>
            </w:pPr>
          </w:p>
        </w:tc>
      </w:tr>
    </w:tbl>
    <w:p w14:paraId="25C62EA6" w14:textId="77777777" w:rsidR="00671C8E" w:rsidRPr="00944CE1" w:rsidRDefault="00671C8E" w:rsidP="00331E13">
      <w:pPr>
        <w:sectPr w:rsidR="00671C8E" w:rsidRPr="00944CE1" w:rsidSect="00B9118D">
          <w:headerReference w:type="even" r:id="rId17"/>
          <w:headerReference w:type="default" r:id="rId18"/>
          <w:footerReference w:type="even" r:id="rId19"/>
          <w:footerReference w:type="default" r:id="rId20"/>
          <w:footerReference w:type="first" r:id="rId21"/>
          <w:pgSz w:w="11907" w:h="16839" w:code="9"/>
          <w:pgMar w:top="1417" w:right="1417" w:bottom="1417" w:left="1417" w:header="709" w:footer="703" w:gutter="0"/>
          <w:pgNumType w:fmt="upperRoman"/>
          <w:cols w:space="708"/>
          <w:docGrid w:linePitch="360"/>
        </w:sectPr>
      </w:pPr>
    </w:p>
    <w:p w14:paraId="3EF851CC" w14:textId="1DD6322A" w:rsidR="00B3726B" w:rsidRPr="00784425" w:rsidRDefault="00B3726B" w:rsidP="004C1CCC">
      <w:pPr>
        <w:pStyle w:val="Heading1"/>
      </w:pPr>
      <w:bookmarkStart w:id="3" w:name="_Toc129774255"/>
      <w:r>
        <w:lastRenderedPageBreak/>
        <w:t>N</w:t>
      </w:r>
      <w:r w:rsidR="003006AE">
        <w:t>amen dokumenta</w:t>
      </w:r>
      <w:bookmarkEnd w:id="3"/>
    </w:p>
    <w:p w14:paraId="1FBD22A0" w14:textId="77777777" w:rsidR="00C6258B" w:rsidRDefault="00C6258B" w:rsidP="00C6258B">
      <w:pPr>
        <w:spacing w:line="288" w:lineRule="auto"/>
        <w:jc w:val="both"/>
      </w:pPr>
      <w:r>
        <w:t>V dokumentu funkcijske dokumentacije so opisani procesi, ki se izvajajo na obravnavanem področju, vhodni in izhodni dokumenti ter vmesniki, ki podatke zajemajo ali prenašajo v druge sisteme. Izpostavljene so morebitne posebnosti procesa, ki so specifične za naročnika ter podani predlogi za izboljšave s katerimi se naročnik strinja in bodo postali predmet implementacije ob uvedbi novega informacijskega sistema (ERP).</w:t>
      </w:r>
    </w:p>
    <w:p w14:paraId="6266B20D" w14:textId="35E61277" w:rsidR="006F3778" w:rsidRPr="003006AE" w:rsidRDefault="00C6258B" w:rsidP="00C6258B">
      <w:pPr>
        <w:spacing w:line="288" w:lineRule="auto"/>
        <w:jc w:val="both"/>
        <w:rPr>
          <w:highlight w:val="cyan"/>
        </w:rPr>
      </w:pPr>
      <w:r>
        <w:t>Dokument predstavlja osnovo za razumevanje funkcionalnih zahtev, ki jih OI potrebuje ob implementaciji novega poslovno informacijskega sistema na obravnavanem področju.</w:t>
      </w:r>
    </w:p>
    <w:p w14:paraId="30151A27" w14:textId="1A9D3A19" w:rsidR="00787C50" w:rsidRPr="00CA0B5E" w:rsidRDefault="792E0A3F" w:rsidP="004C1CCC">
      <w:pPr>
        <w:pStyle w:val="Heading1"/>
      </w:pPr>
      <w:bookmarkStart w:id="4" w:name="_Toc129774256"/>
      <w:r>
        <w:lastRenderedPageBreak/>
        <w:t>PODROBNOSTI PROCESA</w:t>
      </w:r>
      <w:bookmarkEnd w:id="4"/>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6054"/>
        <w:gridCol w:w="222"/>
      </w:tblGrid>
      <w:tr w:rsidR="01C266CF" w14:paraId="799F7799" w14:textId="77777777" w:rsidTr="00304219">
        <w:trPr>
          <w:trHeight w:val="994"/>
        </w:trPr>
        <w:tc>
          <w:tcPr>
            <w:tcW w:w="2678" w:type="dxa"/>
            <w:shd w:val="clear" w:color="auto" w:fill="DBE5F1" w:themeFill="accent1" w:themeFillTint="33"/>
          </w:tcPr>
          <w:p w14:paraId="0F657EDD" w14:textId="53D76056" w:rsidR="2FDE3BD6" w:rsidRDefault="2FDE3BD6" w:rsidP="01C266CF">
            <w:pPr>
              <w:pStyle w:val="050TextbodyTable"/>
              <w:rPr>
                <w:b/>
                <w:bCs/>
                <w:sz w:val="22"/>
                <w:szCs w:val="22"/>
                <w:lang w:val="sl-SI"/>
              </w:rPr>
            </w:pPr>
            <w:bookmarkStart w:id="5" w:name="_Toc86640850"/>
            <w:bookmarkStart w:id="6" w:name="_Toc86641034"/>
            <w:bookmarkStart w:id="7" w:name="_Toc86721375"/>
            <w:bookmarkStart w:id="8" w:name="_Toc86721444"/>
            <w:bookmarkStart w:id="9" w:name="_Toc86721736"/>
            <w:bookmarkStart w:id="10" w:name="_Toc86721756"/>
            <w:bookmarkStart w:id="11" w:name="_Toc86724428"/>
            <w:bookmarkStart w:id="12" w:name="_Toc86724492"/>
            <w:bookmarkStart w:id="13" w:name="_Toc86724673"/>
            <w:bookmarkStart w:id="14" w:name="_Toc86724709"/>
            <w:bookmarkStart w:id="15" w:name="_Toc86724749"/>
            <w:bookmarkStart w:id="16" w:name="_Toc86724793"/>
            <w:bookmarkStart w:id="17" w:name="_Toc86994273"/>
            <w:bookmarkStart w:id="18" w:name="_Toc86994456"/>
            <w:bookmarkStart w:id="19" w:name="_Toc87063650"/>
            <w:bookmarkStart w:id="20" w:name="_Toc87063742"/>
            <w:bookmarkStart w:id="21" w:name="_Toc87151179"/>
            <w:bookmarkStart w:id="22" w:name="_Toc87155762"/>
            <w:bookmarkStart w:id="23" w:name="_Toc87172126"/>
            <w:bookmarkStart w:id="24" w:name="_Toc87172914"/>
            <w:bookmarkStart w:id="25" w:name="_Toc87176837"/>
            <w:bookmarkStart w:id="26" w:name="_Toc87176884"/>
            <w:bookmarkStart w:id="27" w:name="_Toc89068276"/>
            <w:bookmarkStart w:id="28" w:name="_Toc89068737"/>
            <w:bookmarkStart w:id="29" w:name="_Toc89145223"/>
            <w:bookmarkStart w:id="30" w:name="_Toc89145267"/>
            <w:bookmarkStart w:id="31" w:name="_Toc89496665"/>
            <w:bookmarkStart w:id="32" w:name="_Toc89496701"/>
            <w:bookmarkStart w:id="33" w:name="_Toc89496772"/>
            <w:bookmarkStart w:id="34" w:name="_Toc90367842"/>
            <w:bookmarkStart w:id="35" w:name="_Toc90715182"/>
            <w:bookmarkStart w:id="36" w:name="_Toc90715420"/>
            <w:bookmarkStart w:id="37" w:name="_Toc90715469"/>
            <w:bookmarkStart w:id="38" w:name="_Toc90779863"/>
            <w:bookmarkStart w:id="39" w:name="_Toc90780039"/>
            <w:bookmarkStart w:id="40" w:name="_Toc90782189"/>
            <w:bookmarkStart w:id="41" w:name="_Toc90784878"/>
            <w:bookmarkStart w:id="42" w:name="_Toc90785739"/>
            <w:bookmarkStart w:id="43" w:name="_Toc90785771"/>
            <w:bookmarkStart w:id="44" w:name="_Toc90795234"/>
            <w:bookmarkStart w:id="45" w:name="_Toc92440076"/>
            <w:bookmarkStart w:id="46" w:name="_Toc92440174"/>
            <w:bookmarkStart w:id="47" w:name="_Toc92623836"/>
            <w:bookmarkStart w:id="48" w:name="_Toc92624085"/>
            <w:bookmarkStart w:id="49" w:name="_Toc93206757"/>
            <w:bookmarkStart w:id="50" w:name="_Toc93206806"/>
            <w:bookmarkStart w:id="51" w:name="_Toc93206867"/>
            <w:bookmarkStart w:id="52" w:name="_Toc93206918"/>
            <w:bookmarkStart w:id="53" w:name="_Toc93207010"/>
            <w:bookmarkStart w:id="54" w:name="_Toc93207042"/>
            <w:bookmarkStart w:id="55" w:name="_Toc93207083"/>
            <w:bookmarkStart w:id="56" w:name="_Toc93207120"/>
            <w:bookmarkStart w:id="57" w:name="_Toc93207169"/>
            <w:bookmarkStart w:id="58" w:name="_Toc93210215"/>
            <w:bookmarkStart w:id="59" w:name="_Toc93224726"/>
            <w:bookmarkStart w:id="60" w:name="_Toc93299545"/>
            <w:bookmarkStart w:id="61" w:name="_Toc93300236"/>
            <w:bookmarkStart w:id="62" w:name="_Toc93303259"/>
            <w:bookmarkStart w:id="63" w:name="_Toc93303620"/>
            <w:bookmarkStart w:id="64" w:name="_Toc93303659"/>
            <w:bookmarkStart w:id="65" w:name="_Toc93303854"/>
            <w:bookmarkStart w:id="66" w:name="_Toc94417192"/>
            <w:bookmarkStart w:id="67" w:name="_Toc94430569"/>
            <w:bookmarkStart w:id="68" w:name="_Toc94430654"/>
            <w:bookmarkStart w:id="69" w:name="_Toc97019487"/>
            <w:bookmarkStart w:id="70" w:name="_Toc97019548"/>
            <w:bookmarkStart w:id="71" w:name="_Toc97106684"/>
            <w:bookmarkStart w:id="72" w:name="_Toc97106718"/>
            <w:bookmarkStart w:id="73" w:name="_Toc97440242"/>
            <w:bookmarkStart w:id="74" w:name="_Toc97440295"/>
            <w:bookmarkStart w:id="75" w:name="_Toc97626135"/>
            <w:bookmarkStart w:id="76" w:name="_Toc111537396"/>
            <w:bookmarkStart w:id="77" w:name="_Toc120524441"/>
            <w:bookmarkStart w:id="78" w:name="_Toc120524514"/>
            <w:bookmarkStart w:id="79" w:name="_Toc121640893"/>
            <w:bookmarkStart w:id="80" w:name="_Toc130698003"/>
            <w:bookmarkStart w:id="81" w:name="_Toc130719980"/>
            <w:bookmarkStart w:id="82" w:name="_Toc131990050"/>
            <w:bookmarkStart w:id="83" w:name="_Toc160770130"/>
            <w:bookmarkStart w:id="84" w:name="_Toc160771452"/>
            <w:bookmarkStart w:id="85" w:name="_Toc160771532"/>
            <w:bookmarkStart w:id="86" w:name="_Toc160847430"/>
            <w:bookmarkStart w:id="87" w:name="_Toc161707256"/>
            <w:r w:rsidRPr="01C266CF">
              <w:rPr>
                <w:b/>
                <w:bCs/>
                <w:sz w:val="22"/>
                <w:szCs w:val="22"/>
                <w:lang w:val="sl-SI"/>
              </w:rPr>
              <w:t xml:space="preserve">Šifra </w:t>
            </w:r>
            <w:r w:rsidR="7F94A0A3" w:rsidRPr="01C266CF">
              <w:rPr>
                <w:b/>
                <w:bCs/>
                <w:sz w:val="22"/>
                <w:szCs w:val="22"/>
                <w:lang w:val="sl-SI"/>
              </w:rPr>
              <w:t>procesa:</w:t>
            </w:r>
          </w:p>
        </w:tc>
        <w:tc>
          <w:tcPr>
            <w:tcW w:w="6054" w:type="dxa"/>
          </w:tcPr>
          <w:p w14:paraId="05F60657" w14:textId="2A25285C" w:rsidR="0F30AE6F" w:rsidRDefault="00304219" w:rsidP="540CFE6F">
            <w:pPr>
              <w:pStyle w:val="050TextbodyTable"/>
              <w:spacing w:line="259" w:lineRule="auto"/>
            </w:pPr>
            <w:r>
              <w:rPr>
                <w:sz w:val="22"/>
                <w:szCs w:val="22"/>
                <w:lang w:val="sl-SI"/>
              </w:rPr>
              <w:t>N</w:t>
            </w:r>
          </w:p>
        </w:tc>
        <w:tc>
          <w:tcPr>
            <w:tcW w:w="0" w:type="auto"/>
          </w:tcPr>
          <w:p w14:paraId="47790024" w14:textId="77777777" w:rsidR="000C4173" w:rsidRDefault="000C4173">
            <w:pPr>
              <w:spacing w:before="0" w:after="0"/>
            </w:pPr>
          </w:p>
        </w:tc>
      </w:tr>
      <w:tr w:rsidR="01C266CF" w14:paraId="4E6A3F4A" w14:textId="77777777" w:rsidTr="00304219">
        <w:trPr>
          <w:gridAfter w:val="1"/>
          <w:trHeight w:val="994"/>
        </w:trPr>
        <w:tc>
          <w:tcPr>
            <w:tcW w:w="2678" w:type="dxa"/>
            <w:shd w:val="clear" w:color="auto" w:fill="DBE5F1" w:themeFill="accent1" w:themeFillTint="33"/>
          </w:tcPr>
          <w:p w14:paraId="5485E2EC" w14:textId="1B284E2E" w:rsidR="70F9134F" w:rsidRDefault="70F9134F" w:rsidP="01C266CF">
            <w:pPr>
              <w:pStyle w:val="050TextbodyTable"/>
              <w:rPr>
                <w:b/>
                <w:bCs/>
                <w:sz w:val="22"/>
                <w:szCs w:val="22"/>
                <w:lang w:val="sl-SI"/>
              </w:rPr>
            </w:pPr>
            <w:r w:rsidRPr="01C266CF">
              <w:rPr>
                <w:b/>
                <w:bCs/>
                <w:sz w:val="22"/>
                <w:szCs w:val="22"/>
                <w:lang w:val="sl-SI"/>
              </w:rPr>
              <w:t>Področje:</w:t>
            </w:r>
          </w:p>
        </w:tc>
        <w:tc>
          <w:tcPr>
            <w:tcW w:w="6054" w:type="dxa"/>
          </w:tcPr>
          <w:p w14:paraId="092C686E" w14:textId="06134F58" w:rsidR="70F9134F" w:rsidRDefault="00304219" w:rsidP="540CFE6F">
            <w:pPr>
              <w:pStyle w:val="050TextbodyTable"/>
              <w:spacing w:line="259" w:lineRule="auto"/>
            </w:pPr>
            <w:r>
              <w:rPr>
                <w:sz w:val="22"/>
                <w:szCs w:val="22"/>
                <w:lang w:val="sl-SI"/>
              </w:rPr>
              <w:t>Nabava</w:t>
            </w:r>
          </w:p>
        </w:tc>
      </w:tr>
      <w:tr w:rsidR="01C266CF" w14:paraId="0BC3DF23" w14:textId="77777777" w:rsidTr="00304219">
        <w:trPr>
          <w:gridAfter w:val="1"/>
          <w:trHeight w:val="994"/>
        </w:trPr>
        <w:tc>
          <w:tcPr>
            <w:tcW w:w="2678" w:type="dxa"/>
            <w:shd w:val="clear" w:color="auto" w:fill="DBE5F1" w:themeFill="accent1" w:themeFillTint="33"/>
          </w:tcPr>
          <w:p w14:paraId="4770A0DD" w14:textId="422FBC0E" w:rsidR="78C0643F" w:rsidRDefault="78C0643F" w:rsidP="01C266CF">
            <w:pPr>
              <w:pStyle w:val="050TextbodyTable"/>
              <w:rPr>
                <w:b/>
                <w:bCs/>
                <w:sz w:val="22"/>
                <w:szCs w:val="22"/>
                <w:lang w:val="sl-SI"/>
              </w:rPr>
            </w:pPr>
            <w:r w:rsidRPr="01C266CF">
              <w:rPr>
                <w:b/>
                <w:bCs/>
                <w:sz w:val="22"/>
                <w:szCs w:val="22"/>
                <w:lang w:val="sl-SI"/>
              </w:rPr>
              <w:t>Lastnik procesa</w:t>
            </w:r>
            <w:r w:rsidR="337BF441" w:rsidRPr="01C266CF">
              <w:rPr>
                <w:b/>
                <w:bCs/>
                <w:sz w:val="22"/>
                <w:szCs w:val="22"/>
                <w:lang w:val="sl-SI"/>
              </w:rPr>
              <w:t xml:space="preserve"> pri naročniku</w:t>
            </w:r>
            <w:r w:rsidRPr="01C266CF">
              <w:rPr>
                <w:b/>
                <w:bCs/>
                <w:sz w:val="22"/>
                <w:szCs w:val="22"/>
                <w:lang w:val="sl-SI"/>
              </w:rPr>
              <w:t>:</w:t>
            </w:r>
          </w:p>
        </w:tc>
        <w:tc>
          <w:tcPr>
            <w:tcW w:w="6054" w:type="dxa"/>
          </w:tcPr>
          <w:p w14:paraId="4BF911FB" w14:textId="07BCB804" w:rsidR="404B5285" w:rsidRDefault="00086D8D" w:rsidP="01C266CF">
            <w:pPr>
              <w:pStyle w:val="050TextbodyTable"/>
              <w:rPr>
                <w:sz w:val="22"/>
                <w:szCs w:val="22"/>
                <w:lang w:val="sl-SI"/>
              </w:rPr>
            </w:pPr>
            <w:r>
              <w:rPr>
                <w:sz w:val="22"/>
                <w:szCs w:val="22"/>
                <w:lang w:val="sl-SI"/>
              </w:rPr>
              <w:t>Vodja službe javnih naročil</w:t>
            </w:r>
          </w:p>
        </w:tc>
      </w:tr>
    </w:tbl>
    <w:p w14:paraId="3C0AFFA6" w14:textId="5890316E" w:rsidR="009C5903" w:rsidRPr="003006AE" w:rsidRDefault="009C5903" w:rsidP="01C266CF">
      <w:pPr>
        <w:spacing w:line="288" w:lineRule="auto"/>
      </w:pPr>
    </w:p>
    <w:p w14:paraId="67F58472" w14:textId="360B696B" w:rsidR="009C5903" w:rsidRPr="003006AE" w:rsidRDefault="009C5903" w:rsidP="01C266CF">
      <w:pPr>
        <w:spacing w:line="288" w:lineRule="auto"/>
      </w:pPr>
    </w:p>
    <w:p w14:paraId="7B9C1BAE" w14:textId="48D4AED5" w:rsidR="009C5903" w:rsidRPr="003006AE" w:rsidRDefault="009C5903" w:rsidP="01C266CF">
      <w:pPr>
        <w:spacing w:line="288" w:lineRule="auto"/>
        <w:rPr>
          <w:highlight w:val="cyan"/>
        </w:rPr>
      </w:pPr>
    </w:p>
    <w:p w14:paraId="3EDA24F4" w14:textId="66EAE84B" w:rsidR="4F6AE135" w:rsidRDefault="4F6AE135" w:rsidP="01C266CF">
      <w:pPr>
        <w:pStyle w:val="Heading1"/>
        <w:spacing w:line="259" w:lineRule="auto"/>
      </w:pPr>
      <w:bookmarkStart w:id="88" w:name="_Toc129774257"/>
      <w:r>
        <w:lastRenderedPageBreak/>
        <w:t xml:space="preserve">OPIS PROCESA </w:t>
      </w:r>
      <w:r w:rsidR="00DB448D">
        <w:t>–</w:t>
      </w:r>
      <w:r>
        <w:t xml:space="preserve"> </w:t>
      </w:r>
      <w:r w:rsidR="00304219">
        <w:t>NABAVA</w:t>
      </w:r>
      <w:bookmarkEnd w:id="88"/>
    </w:p>
    <w:p w14:paraId="22E54644" w14:textId="2A8EDFB1" w:rsidR="025BC0F6" w:rsidRDefault="025BC0F6" w:rsidP="01C266CF">
      <w:pPr>
        <w:spacing w:line="288" w:lineRule="auto"/>
        <w:jc w:val="both"/>
      </w:pPr>
      <w:r>
        <w:t>P</w:t>
      </w:r>
      <w:r w:rsidR="2FC5BC5D">
        <w:t xml:space="preserve">odročje </w:t>
      </w:r>
      <w:r w:rsidR="00304219">
        <w:t>nabave</w:t>
      </w:r>
      <w:r>
        <w:t xml:space="preserve"> zajema več procesov:</w:t>
      </w:r>
    </w:p>
    <w:p w14:paraId="513C557C" w14:textId="2381967E" w:rsidR="235C1C0D" w:rsidRDefault="00304219" w:rsidP="00B21C3F">
      <w:pPr>
        <w:pStyle w:val="ListParagraph"/>
        <w:numPr>
          <w:ilvl w:val="0"/>
          <w:numId w:val="8"/>
        </w:numPr>
        <w:spacing w:line="288" w:lineRule="auto"/>
        <w:jc w:val="both"/>
      </w:pPr>
      <w:r>
        <w:t>N</w:t>
      </w:r>
      <w:r w:rsidR="36C4C809">
        <w:t xml:space="preserve">1 </w:t>
      </w:r>
      <w:r w:rsidR="00C6258B">
        <w:t>Izvedba</w:t>
      </w:r>
      <w:r>
        <w:t xml:space="preserve"> JN</w:t>
      </w:r>
    </w:p>
    <w:p w14:paraId="3D773677" w14:textId="4B199E8D" w:rsidR="00B21C3F" w:rsidRDefault="00B21C3F" w:rsidP="00B21C3F">
      <w:pPr>
        <w:pStyle w:val="ListParagraph"/>
        <w:numPr>
          <w:ilvl w:val="0"/>
          <w:numId w:val="8"/>
        </w:numPr>
        <w:spacing w:line="288" w:lineRule="auto"/>
        <w:jc w:val="both"/>
      </w:pPr>
      <w:r>
        <w:t>N2 Centralna evidenca pogodb</w:t>
      </w:r>
    </w:p>
    <w:p w14:paraId="3E9A30E3" w14:textId="0DD7E318" w:rsidR="45CC0D2F" w:rsidRDefault="00304219" w:rsidP="00796F7D">
      <w:pPr>
        <w:pStyle w:val="ListParagraph"/>
        <w:numPr>
          <w:ilvl w:val="0"/>
          <w:numId w:val="8"/>
        </w:numPr>
        <w:spacing w:line="288" w:lineRule="auto"/>
        <w:jc w:val="both"/>
      </w:pPr>
      <w:r>
        <w:t>N</w:t>
      </w:r>
      <w:r w:rsidR="00B21C3F">
        <w:t>3</w:t>
      </w:r>
      <w:r w:rsidR="63A6B9EC">
        <w:t xml:space="preserve"> </w:t>
      </w:r>
      <w:r w:rsidR="00C6258B">
        <w:t>Zahtevki za nabavo in naročanje</w:t>
      </w:r>
      <w:r w:rsidR="008B13DF">
        <w:t xml:space="preserve"> (eNaročilnice)</w:t>
      </w:r>
    </w:p>
    <w:p w14:paraId="452E18D0" w14:textId="52E34CC6" w:rsidR="025BC0F6" w:rsidRDefault="00B21C3F" w:rsidP="00796F7D">
      <w:pPr>
        <w:pStyle w:val="ListParagraph"/>
        <w:numPr>
          <w:ilvl w:val="0"/>
          <w:numId w:val="8"/>
        </w:numPr>
        <w:spacing w:line="288" w:lineRule="auto"/>
        <w:jc w:val="both"/>
      </w:pPr>
      <w:r>
        <w:t>N4</w:t>
      </w:r>
      <w:r w:rsidR="008B13DF">
        <w:t xml:space="preserve"> Likvidacija prejetih računov</w:t>
      </w:r>
      <w:r w:rsidR="006E143B">
        <w:t xml:space="preserve"> (eLikvidacija)</w:t>
      </w:r>
    </w:p>
    <w:p w14:paraId="040AEC99" w14:textId="77777777" w:rsidR="00F6498E" w:rsidRPr="0085436B" w:rsidRDefault="00F6498E" w:rsidP="00E470CB">
      <w:pPr>
        <w:spacing w:line="288" w:lineRule="auto"/>
        <w:jc w:val="both"/>
      </w:pPr>
    </w:p>
    <w:p w14:paraId="481B1BDD" w14:textId="25012C2B" w:rsidR="025BC0F6" w:rsidRDefault="00304219" w:rsidP="01C266CF">
      <w:pPr>
        <w:pStyle w:val="Heading2"/>
        <w:spacing w:line="259" w:lineRule="auto"/>
      </w:pPr>
      <w:bookmarkStart w:id="89" w:name="_Toc129774258"/>
      <w:r>
        <w:t>N</w:t>
      </w:r>
      <w:r w:rsidR="6188186D">
        <w:t>1</w:t>
      </w:r>
      <w:r w:rsidR="4170BF36">
        <w:t xml:space="preserve"> </w:t>
      </w:r>
      <w:r>
        <w:t>IZVEDBA JN</w:t>
      </w:r>
      <w:bookmarkEnd w:id="89"/>
    </w:p>
    <w:p w14:paraId="610A0740" w14:textId="73741087" w:rsidR="00F6498E" w:rsidRPr="00BB06B8" w:rsidRDefault="1A0363F2" w:rsidP="01C266CF">
      <w:pPr>
        <w:pStyle w:val="Heading3"/>
      </w:pPr>
      <w:bookmarkStart w:id="90" w:name="_Toc129774259"/>
      <w:r>
        <w:t>OPIS PROCESA</w:t>
      </w:r>
      <w:bookmarkEnd w:id="90"/>
    </w:p>
    <w:p w14:paraId="109BF301" w14:textId="4B502146" w:rsidR="00C6258B" w:rsidRPr="00C6258B" w:rsidRDefault="00C6258B" w:rsidP="002C7635">
      <w:pPr>
        <w:pStyle w:val="Heading4"/>
      </w:pPr>
      <w:r w:rsidRPr="00C6258B">
        <w:t xml:space="preserve">Načrtovanje izvedbe postopkov JN </w:t>
      </w:r>
    </w:p>
    <w:p w14:paraId="7C4743AB" w14:textId="610E9CCB" w:rsidR="00C6258B" w:rsidRDefault="00C6258B" w:rsidP="00304219">
      <w:pPr>
        <w:jc w:val="both"/>
      </w:pPr>
      <w:r w:rsidRPr="00C6258B">
        <w:t>Vir za načrtovanje postopkov JN v poslovnem letu je:</w:t>
      </w:r>
    </w:p>
    <w:p w14:paraId="08A1FC14" w14:textId="38936F6F" w:rsidR="00C6258B" w:rsidRDefault="00C6258B" w:rsidP="00C6258B">
      <w:pPr>
        <w:pStyle w:val="ListParagraph"/>
        <w:numPr>
          <w:ilvl w:val="0"/>
          <w:numId w:val="8"/>
        </w:numPr>
        <w:jc w:val="both"/>
      </w:pPr>
      <w:r>
        <w:t xml:space="preserve">Načrtovanje velikih investicij </w:t>
      </w:r>
    </w:p>
    <w:p w14:paraId="5FFDB6D9" w14:textId="3D5F9AA5" w:rsidR="00C6258B" w:rsidRDefault="00C6258B" w:rsidP="00C6258B">
      <w:pPr>
        <w:pStyle w:val="ListParagraph"/>
        <w:numPr>
          <w:ilvl w:val="0"/>
          <w:numId w:val="8"/>
        </w:numPr>
        <w:jc w:val="both"/>
      </w:pPr>
      <w:r>
        <w:t>Iztek obstoječih pogodb o vzdrževanju</w:t>
      </w:r>
    </w:p>
    <w:p w14:paraId="17BC7454" w14:textId="3E7BA172" w:rsidR="00C6258B" w:rsidRDefault="00C6258B" w:rsidP="00C6258B">
      <w:pPr>
        <w:pStyle w:val="ListParagraph"/>
        <w:numPr>
          <w:ilvl w:val="0"/>
          <w:numId w:val="8"/>
        </w:numPr>
        <w:jc w:val="both"/>
      </w:pPr>
      <w:r>
        <w:t>Interni zahtevki podani s strani oddelkov OI</w:t>
      </w:r>
    </w:p>
    <w:p w14:paraId="27ED6570" w14:textId="77777777" w:rsidR="00C6258B" w:rsidRPr="00C6258B" w:rsidRDefault="00C6258B" w:rsidP="00C6258B">
      <w:pPr>
        <w:ind w:left="360"/>
        <w:jc w:val="both"/>
      </w:pPr>
    </w:p>
    <w:p w14:paraId="5D1BB890" w14:textId="5A0DFF88" w:rsidR="00134322" w:rsidRDefault="005C091E" w:rsidP="00C6258B">
      <w:pPr>
        <w:pStyle w:val="ListParagraph"/>
        <w:numPr>
          <w:ilvl w:val="0"/>
          <w:numId w:val="34"/>
        </w:numPr>
        <w:jc w:val="both"/>
      </w:pPr>
      <w:r>
        <w:t>Načrtovanje velikih investicij</w:t>
      </w:r>
      <w:r w:rsidR="00C6258B">
        <w:t xml:space="preserve"> </w:t>
      </w:r>
    </w:p>
    <w:p w14:paraId="62DBB94B" w14:textId="6BFF4F54" w:rsidR="00DC65B2" w:rsidRDefault="00C6258B" w:rsidP="00C6258B">
      <w:pPr>
        <w:jc w:val="both"/>
      </w:pPr>
      <w:r>
        <w:t xml:space="preserve">Proces je opisan v dokumentu </w:t>
      </w:r>
      <w:r w:rsidRPr="004212AA">
        <w:t>FD_Kontroling_K</w:t>
      </w:r>
      <w:r w:rsidR="004212AA" w:rsidRPr="004212AA">
        <w:t>_JN</w:t>
      </w:r>
      <w:r w:rsidRPr="004212AA">
        <w:t>.</w:t>
      </w:r>
      <w:r>
        <w:t xml:space="preserve"> Na podlagi letnega načrta investicij se pripravi načrt izvedbe postopkov JN za investicije. Za posamezno JN se določi skrbnika JN, ki je odgovoren za iz</w:t>
      </w:r>
      <w:r w:rsidR="008058F7">
        <w:t>vedbo</w:t>
      </w:r>
      <w:r>
        <w:t xml:space="preserve"> postopka.</w:t>
      </w:r>
    </w:p>
    <w:p w14:paraId="60E5CE59" w14:textId="753FCD24" w:rsidR="006B065A" w:rsidRDefault="006B065A" w:rsidP="00DC65B2">
      <w:pPr>
        <w:pStyle w:val="ListParagraph"/>
        <w:numPr>
          <w:ilvl w:val="0"/>
          <w:numId w:val="34"/>
        </w:numPr>
        <w:jc w:val="both"/>
      </w:pPr>
      <w:r>
        <w:t>Iztek obstoječih</w:t>
      </w:r>
      <w:r w:rsidR="005C091E">
        <w:t xml:space="preserve"> p</w:t>
      </w:r>
      <w:r>
        <w:t>ogodb</w:t>
      </w:r>
      <w:r w:rsidR="007B722E">
        <w:t xml:space="preserve"> o nabavi in </w:t>
      </w:r>
      <w:r w:rsidR="00134322">
        <w:t xml:space="preserve">vzdrževanju </w:t>
      </w:r>
      <w:r>
        <w:t>ter napoved novih vzdrževalnih pogodb</w:t>
      </w:r>
    </w:p>
    <w:p w14:paraId="3CB23506" w14:textId="20984E30" w:rsidR="00134322" w:rsidRDefault="00134322" w:rsidP="00134322">
      <w:pPr>
        <w:jc w:val="both"/>
      </w:pPr>
      <w:r>
        <w:t xml:space="preserve">Pogodbe so vodene v dokumentnem sistemu ODOS.  Na podlagi </w:t>
      </w:r>
      <w:r w:rsidR="005C091E">
        <w:t xml:space="preserve">izteka </w:t>
      </w:r>
      <w:r>
        <w:t xml:space="preserve">veljavnosti </w:t>
      </w:r>
      <w:r w:rsidR="00DC65B2">
        <w:t xml:space="preserve"> pogodbe </w:t>
      </w:r>
      <w:r w:rsidR="00493126">
        <w:t xml:space="preserve">(sistem pošlje obvestilo o poteku pogodbe skrbniku pogodbe in SJN) </w:t>
      </w:r>
      <w:r w:rsidR="00DC65B2">
        <w:t>se pripravi plan izvedbe n</w:t>
      </w:r>
      <w:r w:rsidR="005C091E">
        <w:t>ovih JN</w:t>
      </w:r>
      <w:r w:rsidR="007B722E">
        <w:t xml:space="preserve"> v poslovnem letu, poleg  se upošteva še morebitne nove potrebne vzdrževalne pogodbe. Gre </w:t>
      </w:r>
      <w:r w:rsidR="005C091E">
        <w:t>predvsem za naslednje vsebinske sklope:</w:t>
      </w:r>
      <w:r w:rsidR="00DC65B2">
        <w:t xml:space="preserve"> </w:t>
      </w:r>
    </w:p>
    <w:p w14:paraId="79AD1DB4" w14:textId="77CA188B" w:rsidR="005C091E" w:rsidRDefault="005C091E" w:rsidP="00DC65B2">
      <w:pPr>
        <w:pStyle w:val="ListParagraph"/>
        <w:numPr>
          <w:ilvl w:val="0"/>
          <w:numId w:val="8"/>
        </w:numPr>
        <w:jc w:val="both"/>
      </w:pPr>
      <w:r>
        <w:t>nabavo potrošnega</w:t>
      </w:r>
      <w:r w:rsidR="008058F7">
        <w:t xml:space="preserve"> nezdravstvenega</w:t>
      </w:r>
      <w:r>
        <w:t xml:space="preserve"> in zdravstvenega materiala (lekarna)</w:t>
      </w:r>
    </w:p>
    <w:p w14:paraId="57430D8D" w14:textId="3C98DE64" w:rsidR="00DC65B2" w:rsidRDefault="005C091E" w:rsidP="00DC65B2">
      <w:pPr>
        <w:pStyle w:val="ListParagraph"/>
        <w:numPr>
          <w:ilvl w:val="0"/>
          <w:numId w:val="8"/>
        </w:numPr>
        <w:jc w:val="both"/>
      </w:pPr>
      <w:r>
        <w:t>v</w:t>
      </w:r>
      <w:r w:rsidR="00DC65B2">
        <w:t>zdrževanje</w:t>
      </w:r>
      <w:r w:rsidR="008058F7">
        <w:t xml:space="preserve"> medicinske in druge</w:t>
      </w:r>
      <w:r w:rsidR="00DC65B2">
        <w:t xml:space="preserve"> opreme</w:t>
      </w:r>
      <w:r w:rsidR="008058F7">
        <w:t xml:space="preserve"> ter stavb</w:t>
      </w:r>
    </w:p>
    <w:p w14:paraId="665727AD" w14:textId="141FB056" w:rsidR="00DC65B2" w:rsidRDefault="005C091E" w:rsidP="00DC65B2">
      <w:pPr>
        <w:pStyle w:val="ListParagraph"/>
        <w:numPr>
          <w:ilvl w:val="0"/>
          <w:numId w:val="8"/>
        </w:numPr>
        <w:jc w:val="both"/>
      </w:pPr>
      <w:r>
        <w:t>d</w:t>
      </w:r>
      <w:r w:rsidR="00DC65B2">
        <w:t>ruge storitve (letalski prevozi, poštne storitve ipd.)</w:t>
      </w:r>
    </w:p>
    <w:p w14:paraId="7824D013" w14:textId="1AC22E93" w:rsidR="00DC65B2" w:rsidRDefault="007B722E" w:rsidP="00DC65B2">
      <w:pPr>
        <w:jc w:val="both"/>
      </w:pPr>
      <w:r>
        <w:t>Iz sistema ODO</w:t>
      </w:r>
      <w:r w:rsidR="003D48FA">
        <w:t>S</w:t>
      </w:r>
      <w:r>
        <w:t xml:space="preserve"> se naredi </w:t>
      </w:r>
      <w:r w:rsidR="005C091E">
        <w:t>izpis pogodb,</w:t>
      </w:r>
      <w:r>
        <w:t xml:space="preserve"> ki jim bo iztekla veljavnost,</w:t>
      </w:r>
      <w:r w:rsidR="005C091E">
        <w:t xml:space="preserve"> </w:t>
      </w:r>
      <w:r>
        <w:t xml:space="preserve">za vsako pogodbo se določi </w:t>
      </w:r>
      <w:r w:rsidR="005C091E">
        <w:t xml:space="preserve">skrbnika JN, ki </w:t>
      </w:r>
      <w:r>
        <w:t>je odgovoren za</w:t>
      </w:r>
      <w:r w:rsidR="005C091E">
        <w:t xml:space="preserve"> </w:t>
      </w:r>
      <w:r>
        <w:t>izpeljavo postopka JN</w:t>
      </w:r>
      <w:r w:rsidR="00DC65B2">
        <w:t>.</w:t>
      </w:r>
    </w:p>
    <w:p w14:paraId="79DF442D" w14:textId="5EECDD1F" w:rsidR="007B722E" w:rsidRDefault="007B722E" w:rsidP="003A09E0">
      <w:pPr>
        <w:pStyle w:val="ListParagraph"/>
        <w:numPr>
          <w:ilvl w:val="0"/>
          <w:numId w:val="34"/>
        </w:numPr>
        <w:jc w:val="both"/>
      </w:pPr>
      <w:r>
        <w:t>Interni zahtevki za nabavo</w:t>
      </w:r>
    </w:p>
    <w:p w14:paraId="796AEC99" w14:textId="6D77BEC3" w:rsidR="007B722E" w:rsidRDefault="003A09E0" w:rsidP="00304219">
      <w:pPr>
        <w:jc w:val="both"/>
      </w:pPr>
      <w:r>
        <w:t xml:space="preserve">Zahtevki </w:t>
      </w:r>
      <w:r w:rsidR="007B722E">
        <w:t xml:space="preserve">za nabavo </w:t>
      </w:r>
      <w:r>
        <w:t>prihajajo vsakodnevno (npr. naročilo za prevod, nakup ključavnice, nakup novega hladilnika</w:t>
      </w:r>
      <w:r w:rsidR="008058F7">
        <w:t>,</w:t>
      </w:r>
      <w:r w:rsidR="007B722E">
        <w:t xml:space="preserve"> ipd.</w:t>
      </w:r>
      <w:r>
        <w:t xml:space="preserve">). </w:t>
      </w:r>
      <w:r w:rsidR="007B722E">
        <w:t xml:space="preserve">Na podlagi prejetih zahtevkov za </w:t>
      </w:r>
      <w:r w:rsidR="007B722E">
        <w:lastRenderedPageBreak/>
        <w:t>nabavo se zbirajo potrebe, čemur sledi evidenčno naročilo ali izvedba postopka JN (odvisno od vsebine in vrednosti</w:t>
      </w:r>
      <w:r w:rsidR="008058F7">
        <w:t xml:space="preserve"> naročila</w:t>
      </w:r>
      <w:r w:rsidR="007B722E">
        <w:t>).</w:t>
      </w:r>
      <w:r w:rsidR="00213C6B">
        <w:t xml:space="preserve"> Glejte tudi poglavje 3.2.</w:t>
      </w:r>
    </w:p>
    <w:p w14:paraId="723971DF" w14:textId="5D2CD7FF" w:rsidR="007B722E" w:rsidRDefault="007B722E" w:rsidP="007B722E">
      <w:pPr>
        <w:pStyle w:val="ListParagraph"/>
        <w:numPr>
          <w:ilvl w:val="0"/>
          <w:numId w:val="34"/>
        </w:numPr>
        <w:jc w:val="both"/>
      </w:pPr>
      <w:r>
        <w:t>Ostalo</w:t>
      </w:r>
    </w:p>
    <w:p w14:paraId="464EFCA9" w14:textId="3B4659F0" w:rsidR="007B722E" w:rsidRDefault="007B722E" w:rsidP="007B722E">
      <w:pPr>
        <w:jc w:val="both"/>
      </w:pPr>
      <w:r>
        <w:t>Nekateri oddelki OI posebej načrtujejo nabavo strokovnih vsebin, kot npr. knjižnica, ki pripravi posebej plan nabave strokovne literature ali ORID (oddelek za raziskovalno in  izobraževalno dejavnost), ki posebej pripravi plan izobraževanj</w:t>
      </w:r>
      <w:r w:rsidR="00F3086C">
        <w:t>.</w:t>
      </w:r>
      <w:r>
        <w:t xml:space="preserve"> </w:t>
      </w:r>
    </w:p>
    <w:p w14:paraId="51767832" w14:textId="77777777" w:rsidR="000474A4" w:rsidRDefault="000474A4" w:rsidP="000474A4">
      <w:pPr>
        <w:jc w:val="both"/>
      </w:pPr>
    </w:p>
    <w:p w14:paraId="24473B3A" w14:textId="69A8D380" w:rsidR="000474A4" w:rsidRPr="00607ED0" w:rsidRDefault="00607ED0" w:rsidP="002C7635">
      <w:pPr>
        <w:pStyle w:val="Heading4"/>
      </w:pPr>
      <w:r w:rsidRPr="00607ED0">
        <w:t xml:space="preserve">Proces </w:t>
      </w:r>
      <w:r w:rsidR="002C7635">
        <w:t>izvedbe JN (evidenčni postopek in izvedba JN)</w:t>
      </w:r>
    </w:p>
    <w:p w14:paraId="75FEA05A" w14:textId="74AB78C3" w:rsidR="00607ED0" w:rsidRPr="0046090D" w:rsidRDefault="00607ED0" w:rsidP="00607ED0">
      <w:pPr>
        <w:pStyle w:val="ListParagraph"/>
        <w:numPr>
          <w:ilvl w:val="0"/>
          <w:numId w:val="35"/>
        </w:numPr>
        <w:jc w:val="both"/>
        <w:rPr>
          <w:i/>
          <w:u w:val="single"/>
        </w:rPr>
      </w:pPr>
      <w:r w:rsidRPr="0046090D">
        <w:rPr>
          <w:i/>
          <w:u w:val="single"/>
        </w:rPr>
        <w:t xml:space="preserve">Evidenčni postopek (vsak postopek </w:t>
      </w:r>
      <w:r w:rsidR="00D06B8C">
        <w:rPr>
          <w:i/>
          <w:u w:val="single"/>
        </w:rPr>
        <w:t>pod mejnimi vrednostmi iz 21. člena ZJN-3</w:t>
      </w:r>
      <w:r w:rsidRPr="0046090D">
        <w:rPr>
          <w:i/>
          <w:u w:val="single"/>
        </w:rPr>
        <w:t>)</w:t>
      </w:r>
    </w:p>
    <w:p w14:paraId="01E778E1" w14:textId="6BA7A523" w:rsidR="0046090D" w:rsidRDefault="00607ED0" w:rsidP="00607ED0">
      <w:pPr>
        <w:jc w:val="both"/>
      </w:pPr>
      <w:r>
        <w:t>Na podlagi odobrenega zahtevka za nabavo se odpre evidenčni postopek. Evidenčni postopek lahko rezultira v pogodbi ali naročilnici. Gre za vs</w:t>
      </w:r>
      <w:r w:rsidR="0046090D">
        <w:t>ebinsko odločitev</w:t>
      </w:r>
      <w:r w:rsidR="00531456">
        <w:t xml:space="preserve"> posameznega postopka</w:t>
      </w:r>
      <w:r w:rsidR="0046090D">
        <w:t>, ki je odvisna</w:t>
      </w:r>
      <w:r>
        <w:t xml:space="preserve"> od kompleksnosti vsebine. </w:t>
      </w:r>
    </w:p>
    <w:p w14:paraId="63EF8995" w14:textId="77777777" w:rsidR="009C2627" w:rsidRDefault="009C2627" w:rsidP="00607ED0">
      <w:pPr>
        <w:jc w:val="both"/>
        <w:rPr>
          <w:i/>
        </w:rPr>
      </w:pPr>
    </w:p>
    <w:p w14:paraId="6B88AE3C" w14:textId="186354A0" w:rsidR="009C2627" w:rsidRPr="009C2627" w:rsidRDefault="009C2627" w:rsidP="00607ED0">
      <w:pPr>
        <w:jc w:val="both"/>
        <w:rPr>
          <w:i/>
        </w:rPr>
      </w:pPr>
      <w:r>
        <w:rPr>
          <w:i/>
        </w:rPr>
        <w:t>Vnos</w:t>
      </w:r>
      <w:r w:rsidR="00607ED0" w:rsidRPr="009C2627">
        <w:rPr>
          <w:i/>
        </w:rPr>
        <w:t xml:space="preserve"> v program</w:t>
      </w:r>
      <w:r>
        <w:rPr>
          <w:i/>
        </w:rPr>
        <w:t xml:space="preserve"> Jana </w:t>
      </w:r>
      <w:r w:rsidR="00D758E6">
        <w:rPr>
          <w:i/>
        </w:rPr>
        <w:t>(pogodba)</w:t>
      </w:r>
    </w:p>
    <w:p w14:paraId="4B2A44AF" w14:textId="070DBB4A" w:rsidR="00607ED0" w:rsidRDefault="009C2627" w:rsidP="00607ED0">
      <w:pPr>
        <w:jc w:val="both"/>
      </w:pPr>
      <w:r>
        <w:t xml:space="preserve">Skrbnik JN kreira </w:t>
      </w:r>
      <w:r w:rsidR="00607ED0">
        <w:t>evidenčni postopek s svojo šifro, opis</w:t>
      </w:r>
      <w:r>
        <w:t>om vsebine ter ocenjeno</w:t>
      </w:r>
      <w:r w:rsidR="00607ED0">
        <w:t xml:space="preserve"> vrednost</w:t>
      </w:r>
      <w:r>
        <w:t>jo</w:t>
      </w:r>
      <w:r w:rsidR="00493126">
        <w:t xml:space="preserve"> (</w:t>
      </w:r>
      <w:r w:rsidR="00D758E6">
        <w:t xml:space="preserve">samo </w:t>
      </w:r>
      <w:r w:rsidR="00493126">
        <w:t>za postopke, ki imajo v ozadju predvideno sklenitev pogodbe)</w:t>
      </w:r>
      <w:r>
        <w:t xml:space="preserve">. Sledi zbiranje ponudb, ki lahko poteka prek povpraševanj, </w:t>
      </w:r>
      <w:r w:rsidR="00607ED0">
        <w:t>prek</w:t>
      </w:r>
      <w:r>
        <w:t xml:space="preserve"> analize cen na spletu ipd. Sledi izbira najugodnejše ponudbe</w:t>
      </w:r>
      <w:r w:rsidR="00607ED0">
        <w:t xml:space="preserve">, </w:t>
      </w:r>
      <w:r>
        <w:t>ki se jo posebej</w:t>
      </w:r>
      <w:r w:rsidR="00607ED0">
        <w:t xml:space="preserve"> označi</w:t>
      </w:r>
      <w:r>
        <w:t xml:space="preserve"> v sistemu. V kolikor gre za postopek nabave prek naročilnice, se to posebej označi.</w:t>
      </w:r>
      <w:r w:rsidR="00607ED0">
        <w:t xml:space="preserve"> Naročilnica se </w:t>
      </w:r>
      <w:r>
        <w:t xml:space="preserve">trenutno </w:t>
      </w:r>
      <w:r w:rsidR="00607ED0">
        <w:t>pripravi v papirni obliki</w:t>
      </w:r>
      <w:r>
        <w:t xml:space="preserve"> in</w:t>
      </w:r>
      <w:r w:rsidR="00607ED0">
        <w:t xml:space="preserve"> </w:t>
      </w:r>
      <w:r>
        <w:t>se pošlje izbranemu dobavitelju ter se ob zaključku postopka</w:t>
      </w:r>
      <w:r w:rsidR="00607ED0">
        <w:t xml:space="preserve"> arhivira v </w:t>
      </w:r>
      <w:r>
        <w:t>fasciklu</w:t>
      </w:r>
      <w:r w:rsidR="00607ED0">
        <w:t xml:space="preserve">. Ko </w:t>
      </w:r>
      <w:r>
        <w:t>je storitev opravljena ali material dobavljen, se k evidenčnemu postopku p</w:t>
      </w:r>
      <w:r w:rsidR="00607ED0">
        <w:t xml:space="preserve">riloži </w:t>
      </w:r>
      <w:r>
        <w:t xml:space="preserve">še </w:t>
      </w:r>
      <w:r w:rsidR="00607ED0">
        <w:t xml:space="preserve">dobavnica in nato še </w:t>
      </w:r>
      <w:r>
        <w:t xml:space="preserve">prejeti </w:t>
      </w:r>
      <w:r w:rsidR="00607ED0">
        <w:t xml:space="preserve">račun. </w:t>
      </w:r>
    </w:p>
    <w:p w14:paraId="1B5B74F1" w14:textId="50A3D264" w:rsidR="001F7D24" w:rsidRDefault="001F7D24" w:rsidP="00607ED0">
      <w:pPr>
        <w:jc w:val="both"/>
      </w:pPr>
    </w:p>
    <w:p w14:paraId="607844D7" w14:textId="11604B8E" w:rsidR="00607ED0" w:rsidRPr="0046090D" w:rsidRDefault="00607ED0" w:rsidP="00607ED0">
      <w:pPr>
        <w:pStyle w:val="ListParagraph"/>
        <w:numPr>
          <w:ilvl w:val="0"/>
          <w:numId w:val="35"/>
        </w:numPr>
        <w:jc w:val="both"/>
        <w:rPr>
          <w:i/>
          <w:u w:val="single"/>
        </w:rPr>
      </w:pPr>
      <w:r w:rsidRPr="0046090D">
        <w:rPr>
          <w:i/>
          <w:u w:val="single"/>
        </w:rPr>
        <w:t>Izvedba JN</w:t>
      </w:r>
    </w:p>
    <w:p w14:paraId="67198DB4" w14:textId="7038D920" w:rsidR="00754FEE" w:rsidRDefault="00754FEE" w:rsidP="001F7D24">
      <w:pPr>
        <w:jc w:val="both"/>
      </w:pPr>
      <w:r>
        <w:t xml:space="preserve">Proces priprave dokumentacije JN </w:t>
      </w:r>
      <w:r w:rsidR="00B21C3F">
        <w:t xml:space="preserve">ter izbira najugodnejšega ponudnika </w:t>
      </w:r>
      <w:r>
        <w:t xml:space="preserve">se razlikuje </w:t>
      </w:r>
      <w:r w:rsidR="00B21C3F">
        <w:t>med</w:t>
      </w:r>
      <w:r>
        <w:t xml:space="preserve"> izvedbo JN za investicije ali pa izvedbo JN za nabavo zdravil, potrošnega zdravstvenega ali potrošnega nezdravstvenega materiala, saj gre pri slednjih za veliko število artiklov ter veliko število ponudnikov. </w:t>
      </w:r>
    </w:p>
    <w:p w14:paraId="35CC903A" w14:textId="77777777" w:rsidR="00D758E6" w:rsidRDefault="00D758E6" w:rsidP="001F7D24">
      <w:pPr>
        <w:jc w:val="both"/>
        <w:rPr>
          <w:b/>
          <w:i/>
        </w:rPr>
      </w:pPr>
    </w:p>
    <w:p w14:paraId="4090139E" w14:textId="52EBA959" w:rsidR="00602F77" w:rsidRPr="00602F77" w:rsidRDefault="00BA2B8E" w:rsidP="001F7D24">
      <w:pPr>
        <w:jc w:val="both"/>
        <w:rPr>
          <w:b/>
          <w:i/>
        </w:rPr>
      </w:pPr>
      <w:r>
        <w:rPr>
          <w:b/>
          <w:i/>
        </w:rPr>
        <w:t xml:space="preserve">2.1. </w:t>
      </w:r>
      <w:r w:rsidR="00602F77" w:rsidRPr="00602F77">
        <w:rPr>
          <w:b/>
          <w:i/>
        </w:rPr>
        <w:t>Investicije in vzdrževanje</w:t>
      </w:r>
    </w:p>
    <w:p w14:paraId="4D162A24" w14:textId="0D127726" w:rsidR="00754FEE" w:rsidRDefault="001F7D24" w:rsidP="001F7D24">
      <w:pPr>
        <w:jc w:val="both"/>
      </w:pPr>
      <w:r>
        <w:t>Skrbnik JN v programu Jana odpre številko JN, določi se postopek</w:t>
      </w:r>
      <w:r w:rsidR="006D2D7E">
        <w:t xml:space="preserve"> izvedbe J</w:t>
      </w:r>
      <w:r w:rsidR="00754FEE">
        <w:t xml:space="preserve">N ter kreira </w:t>
      </w:r>
      <w:r>
        <w:t>sklep o začetku postopka</w:t>
      </w:r>
      <w:r w:rsidR="00754FEE">
        <w:t xml:space="preserve"> ter</w:t>
      </w:r>
      <w:r w:rsidR="00602F77">
        <w:t xml:space="preserve"> oblik</w:t>
      </w:r>
      <w:r w:rsidR="00754FEE">
        <w:t xml:space="preserve">uje </w:t>
      </w:r>
      <w:r w:rsidR="00602F77">
        <w:t xml:space="preserve">strokovna komisija. Skrbnik </w:t>
      </w:r>
      <w:r w:rsidR="00754FEE">
        <w:t xml:space="preserve">JN (skupaj s strokovnjaki) </w:t>
      </w:r>
      <w:r w:rsidR="00602F77">
        <w:t xml:space="preserve">pripravi vsebino JN. </w:t>
      </w:r>
    </w:p>
    <w:p w14:paraId="3CB4999F" w14:textId="33ED7CBA" w:rsidR="00DC65B2" w:rsidRDefault="00602F77" w:rsidP="001F7D24">
      <w:pPr>
        <w:jc w:val="both"/>
      </w:pPr>
      <w:r>
        <w:t xml:space="preserve">Posebej se odpre JN v </w:t>
      </w:r>
      <w:r w:rsidR="00754FEE">
        <w:t xml:space="preserve">sistemu eJN, kamor se </w:t>
      </w:r>
      <w:r>
        <w:t xml:space="preserve">pripne </w:t>
      </w:r>
      <w:r w:rsidR="00754FEE">
        <w:t>pripravljeno dokumentacijo</w:t>
      </w:r>
      <w:r>
        <w:t>. Pridobljene ponudbe se iz eJN prenese v Jano. Primerjava ponudb se izvede ročno (</w:t>
      </w:r>
      <w:r w:rsidR="00E81A27">
        <w:t xml:space="preserve">v </w:t>
      </w:r>
      <w:r>
        <w:t>MS Excel).</w:t>
      </w:r>
      <w:r w:rsidR="00754FEE">
        <w:t xml:space="preserve"> </w:t>
      </w:r>
      <w:r w:rsidR="00754FEE" w:rsidRPr="00D758E6">
        <w:t xml:space="preserve">Najugodnejšo ponudbo se </w:t>
      </w:r>
      <w:r w:rsidR="00230958" w:rsidRPr="00D758E6">
        <w:t>izbere v skladu s po</w:t>
      </w:r>
      <w:r w:rsidR="00D758E6" w:rsidRPr="00D758E6">
        <w:t>s</w:t>
      </w:r>
      <w:r w:rsidR="00230958" w:rsidRPr="00D758E6">
        <w:t xml:space="preserve">tavljenimi merili ter se </w:t>
      </w:r>
      <w:r w:rsidR="00754FEE" w:rsidRPr="00D758E6">
        <w:t xml:space="preserve">pripravi </w:t>
      </w:r>
      <w:r w:rsidR="00230958" w:rsidRPr="00D758E6">
        <w:t>odločitev o oddaji (ali neoddaji) naročila</w:t>
      </w:r>
      <w:r w:rsidR="00754FEE" w:rsidRPr="00D758E6">
        <w:t xml:space="preserve">. </w:t>
      </w:r>
      <w:r w:rsidR="00230958" w:rsidRPr="00D758E6">
        <w:t>Po pravnomočnosti odločitve sledi podpis pogodbe</w:t>
      </w:r>
      <w:r w:rsidR="00754FEE" w:rsidRPr="00D758E6">
        <w:t>.</w:t>
      </w:r>
    </w:p>
    <w:p w14:paraId="198564DC" w14:textId="77777777" w:rsidR="00754FEE" w:rsidRDefault="00754FEE" w:rsidP="001F7D24">
      <w:pPr>
        <w:jc w:val="both"/>
      </w:pPr>
    </w:p>
    <w:p w14:paraId="37840297" w14:textId="791ADDD5" w:rsidR="00602F77" w:rsidRPr="00602F77" w:rsidRDefault="00BA2B8E" w:rsidP="001F7D24">
      <w:pPr>
        <w:jc w:val="both"/>
        <w:rPr>
          <w:b/>
          <w:i/>
        </w:rPr>
      </w:pPr>
      <w:r>
        <w:rPr>
          <w:b/>
          <w:i/>
        </w:rPr>
        <w:lastRenderedPageBreak/>
        <w:t xml:space="preserve">2.2. </w:t>
      </w:r>
      <w:r w:rsidR="00602F77" w:rsidRPr="00602F77">
        <w:rPr>
          <w:b/>
          <w:i/>
        </w:rPr>
        <w:t xml:space="preserve">Zdravila, potrošni zdravstveni material </w:t>
      </w:r>
      <w:r w:rsidR="002C7635">
        <w:rPr>
          <w:b/>
          <w:i/>
        </w:rPr>
        <w:t xml:space="preserve">(medicinski pripomočki) </w:t>
      </w:r>
      <w:r w:rsidR="00602F77" w:rsidRPr="00602F77">
        <w:rPr>
          <w:b/>
          <w:i/>
        </w:rPr>
        <w:t xml:space="preserve">in potrošni </w:t>
      </w:r>
      <w:r w:rsidR="00E31A4A">
        <w:rPr>
          <w:b/>
          <w:i/>
        </w:rPr>
        <w:t xml:space="preserve">nezdravstveni </w:t>
      </w:r>
      <w:r w:rsidR="00602F77" w:rsidRPr="00602F77">
        <w:rPr>
          <w:b/>
          <w:i/>
        </w:rPr>
        <w:t>material</w:t>
      </w:r>
    </w:p>
    <w:p w14:paraId="29A4EA73" w14:textId="2AAED0E2" w:rsidR="0041308D" w:rsidRPr="0041308D" w:rsidRDefault="00BA2B8E" w:rsidP="00304219">
      <w:pPr>
        <w:jc w:val="both"/>
        <w:rPr>
          <w:i/>
        </w:rPr>
      </w:pPr>
      <w:r>
        <w:rPr>
          <w:i/>
        </w:rPr>
        <w:t xml:space="preserve">2.2.1. </w:t>
      </w:r>
      <w:r w:rsidR="0041308D" w:rsidRPr="0041308D">
        <w:rPr>
          <w:i/>
        </w:rPr>
        <w:t>Povzetek opisa procesa</w:t>
      </w:r>
      <w:r w:rsidR="0041308D">
        <w:rPr>
          <w:i/>
        </w:rPr>
        <w:t xml:space="preserve"> izvedbe JN</w:t>
      </w:r>
    </w:p>
    <w:p w14:paraId="6731A90C" w14:textId="42CC5941" w:rsidR="0073728C" w:rsidRDefault="0073728C" w:rsidP="0073728C">
      <w:pPr>
        <w:jc w:val="both"/>
      </w:pPr>
      <w:r>
        <w:t>Nabava zdravil, potrošnega zdravstvenega ter potrošnega nezdravstvenega materiala predstavljata v OI velik finančni obseg ter pripravo in analizo ponudb z velikim številom artiklov. V tem trenutku se proces priprave ponudbenega predračuna odvija v programu UCO in MARBO, ki sta posebej prilagojena za OI.</w:t>
      </w:r>
    </w:p>
    <w:p w14:paraId="58533978" w14:textId="7DEE31BC" w:rsidR="00D64AB8" w:rsidRDefault="00D64AB8" w:rsidP="00304219">
      <w:pPr>
        <w:jc w:val="both"/>
      </w:pPr>
      <w:r>
        <w:t xml:space="preserve">Naročnik želi enotno funkcionalnost za izvedbo postopka JN velike količine artiklov, pri čemer želimo jasno izpostaviti, da se postopek izvedbe JN zdravil nekoliko razlikuje od postopkov izvedbe JN potrošnega materiala. Gre predvsem za nabiranje podatkov v različnih bazah podatkov (npr. zdravila črpajo podatke iz CBZ, medtem ko jih potrošni material ne; </w:t>
      </w:r>
      <w:r w:rsidR="0073728C">
        <w:t>način uskupinjanja podatkov ipd.) in izbira podatkov, ki so predmet oblikovanega pogodbenega predračuna, ki se objavi na eJN in ga izpolnjujejo ponudniki.</w:t>
      </w:r>
      <w:r>
        <w:t xml:space="preserve"> </w:t>
      </w:r>
    </w:p>
    <w:p w14:paraId="1DFBC0A6" w14:textId="0BD1A0C3" w:rsidR="0041308D" w:rsidRPr="00D758E6" w:rsidRDefault="0041308D" w:rsidP="0041308D">
      <w:pPr>
        <w:jc w:val="both"/>
      </w:pPr>
      <w:r w:rsidRPr="00D758E6">
        <w:t>Pri izvedbi JN gre lahko za dvofazni postopek (velja za zdravila in potrošni zdravstveni material), pri čemer se najprej ugotavlja usposobljenost ponudnika čemur nato sledi oddaja povpraševanja</w:t>
      </w:r>
      <w:r w:rsidR="00D758E6" w:rsidRPr="00D758E6">
        <w:t xml:space="preserve"> (odpiranje konkurence).</w:t>
      </w:r>
    </w:p>
    <w:p w14:paraId="3E1A6281" w14:textId="750C12E8" w:rsidR="00B21C3F" w:rsidRDefault="00602F77" w:rsidP="00304219">
      <w:pPr>
        <w:jc w:val="both"/>
      </w:pPr>
      <w:r>
        <w:t xml:space="preserve">Podatke </w:t>
      </w:r>
      <w:r w:rsidR="00B21C3F">
        <w:t xml:space="preserve">za pripravo JN </w:t>
      </w:r>
      <w:r w:rsidR="0041308D">
        <w:t>se pridobi</w:t>
      </w:r>
      <w:r w:rsidR="00B21C3F">
        <w:t xml:space="preserve"> iz lekarniškega programa, kar pomeni, da se </w:t>
      </w:r>
      <w:r w:rsidR="0041308D">
        <w:t xml:space="preserve">trenutno </w:t>
      </w:r>
      <w:r w:rsidR="00B21C3F">
        <w:t xml:space="preserve">podatke iz programa </w:t>
      </w:r>
      <w:r>
        <w:t xml:space="preserve">izvozi </w:t>
      </w:r>
      <w:r w:rsidR="00B21C3F">
        <w:t xml:space="preserve">v MS Excel. Gre za seznam artiklov, ki so vezani na iztekajočo se pogodbo ter so predmet novega JN. Seznam strokovnjaki v lekarni pregledajo, po potrebi dopolnijo z novo registriranimi zdravili ter ustrezno prilagodijo zahtevane količine. </w:t>
      </w:r>
    </w:p>
    <w:p w14:paraId="72AACEDF" w14:textId="43D24B33" w:rsidR="00000FEA" w:rsidRDefault="00000FEA" w:rsidP="00304219">
      <w:pPr>
        <w:jc w:val="both"/>
      </w:pPr>
      <w:r>
        <w:t>Na podlagi podatkov MS Excel se pripravi ponudbeni predračun</w:t>
      </w:r>
      <w:r w:rsidR="008A33A0">
        <w:t>, ki se odloži na eJN in</w:t>
      </w:r>
      <w:r>
        <w:t xml:space="preserve"> v katerega ponudniki vpisujejo artikle oziroma zdravila, ki jih ponujajo. Za oddajo ponudb in ravnanje s programom (MARBO) ponudniki prejmejo vsa potrebna navodila. Ponudbe, pridobljene s strani ponudnikov, se uvozijo v program UCO (ki vsebuje tudi določene kontrole ter dodatna sodila in strokovno komisijo na dogovorjen način opozarja), v katerem se ponudbe avtomatsko sortirajo po vrednostih od najugodnejše do najmanj ugodne. Predhodno je za najugodnejšo ponudbo posameznega sklopa predlagan izbor, kar kasneje strokovna komisija pri pregledu in ocenjevanju ponudb seveda preveri, če artikel oziroma ponujeno zdravilo ustreza zahtevam naročnika. V kolikor ne, strokovna komisija spremeni izbor.</w:t>
      </w:r>
    </w:p>
    <w:p w14:paraId="37EE6134" w14:textId="4D5D99A6" w:rsidR="00134322" w:rsidRDefault="00134322" w:rsidP="00304219">
      <w:pPr>
        <w:jc w:val="both"/>
      </w:pPr>
    </w:p>
    <w:p w14:paraId="7F777FA0" w14:textId="76355221" w:rsidR="00BA2B8E" w:rsidRPr="0041308D" w:rsidRDefault="00BA2B8E" w:rsidP="00BA2B8E">
      <w:pPr>
        <w:jc w:val="both"/>
        <w:rPr>
          <w:i/>
        </w:rPr>
      </w:pPr>
      <w:r>
        <w:rPr>
          <w:i/>
        </w:rPr>
        <w:t>2.2.2. Podrobnejši opis</w:t>
      </w:r>
      <w:r w:rsidRPr="0041308D">
        <w:rPr>
          <w:i/>
        </w:rPr>
        <w:t xml:space="preserve"> </w:t>
      </w:r>
      <w:r>
        <w:rPr>
          <w:i/>
        </w:rPr>
        <w:t>priprave ponudbenega predračuna, primerjave ponudb in izbire najugodnejšega ponudnika</w:t>
      </w:r>
    </w:p>
    <w:p w14:paraId="4851DAA5" w14:textId="77777777" w:rsidR="002C7635" w:rsidRDefault="002C7635" w:rsidP="00304219">
      <w:pPr>
        <w:jc w:val="both"/>
        <w:rPr>
          <w:i/>
          <w:u w:val="single"/>
        </w:rPr>
      </w:pPr>
    </w:p>
    <w:p w14:paraId="5299BA3D" w14:textId="33F7E67B" w:rsidR="00BA2B8E" w:rsidRPr="00BA2B8E" w:rsidRDefault="00BA2B8E" w:rsidP="00304219">
      <w:pPr>
        <w:jc w:val="both"/>
        <w:rPr>
          <w:i/>
          <w:u w:val="single"/>
        </w:rPr>
      </w:pPr>
      <w:r w:rsidRPr="00BA2B8E">
        <w:rPr>
          <w:i/>
          <w:u w:val="single"/>
        </w:rPr>
        <w:t>Priprava ponudbenega predračuna</w:t>
      </w:r>
    </w:p>
    <w:p w14:paraId="20AC9D70" w14:textId="00C5278D" w:rsidR="00BA2B8E" w:rsidRDefault="00BA2B8E" w:rsidP="00304219">
      <w:pPr>
        <w:jc w:val="both"/>
      </w:pPr>
      <w:r>
        <w:t xml:space="preserve">Podatke za pripravo JN se pridobi iz lekarniškega programa, kar pomeni, da se podatke iz programa trenutno izvozi v MS Excel. Gre za seznam artiklov, ki so vezani na iztekajočo se pogodbo ter so predmet novega JN. </w:t>
      </w:r>
    </w:p>
    <w:p w14:paraId="380831EE" w14:textId="3A55AD57" w:rsidR="00747B26" w:rsidRDefault="00BA2B8E" w:rsidP="00304219">
      <w:pPr>
        <w:jc w:val="both"/>
      </w:pPr>
      <w:r>
        <w:t xml:space="preserve">V seznamu so na posebnem zavihku označeni artikli s prometom </w:t>
      </w:r>
      <w:r w:rsidR="008A33A0">
        <w:t xml:space="preserve">(količinski in vrednostni) </w:t>
      </w:r>
      <w:r>
        <w:t>ter na posebnem zavihku artikli, ki niso imeli prometa v času veljavnosti pogodbe</w:t>
      </w:r>
      <w:r w:rsidR="00000FEA">
        <w:t xml:space="preserve"> (trenutno velja le za zdravila)</w:t>
      </w:r>
      <w:r>
        <w:t xml:space="preserve">. </w:t>
      </w:r>
    </w:p>
    <w:p w14:paraId="4F0FE534" w14:textId="578734CC" w:rsidR="00BA2B8E" w:rsidRDefault="00BA2B8E" w:rsidP="00304219">
      <w:pPr>
        <w:jc w:val="both"/>
      </w:pPr>
      <w:r>
        <w:lastRenderedPageBreak/>
        <w:t xml:space="preserve">Pri pripravi seznama mora biti vzpostavljena povezava s CBZ </w:t>
      </w:r>
      <w:r w:rsidR="008A33A0">
        <w:t xml:space="preserve">(ali iz centralne evidence pogodb) </w:t>
      </w:r>
      <w:r>
        <w:t xml:space="preserve">od koder se črpajo </w:t>
      </w:r>
      <w:r w:rsidR="00747B26">
        <w:t xml:space="preserve">ali preverjajo podatki o </w:t>
      </w:r>
      <w:r>
        <w:t>cen</w:t>
      </w:r>
      <w:r w:rsidR="00747B26">
        <w:t>i</w:t>
      </w:r>
      <w:r>
        <w:t xml:space="preserve"> zdravil</w:t>
      </w:r>
      <w:r w:rsidR="00747B26">
        <w:t>a</w:t>
      </w:r>
      <w:r>
        <w:t xml:space="preserve"> (povezava je delovna šifra zdravila)</w:t>
      </w:r>
      <w:r w:rsidR="00747B26">
        <w:t>, proizvajalcu, pakiranju ter delovni šifri zdravila</w:t>
      </w:r>
      <w:r>
        <w:t xml:space="preserve">. </w:t>
      </w:r>
      <w:r w:rsidR="00747B26">
        <w:t>Na seznamu je p</w:t>
      </w:r>
      <w:r>
        <w:t xml:space="preserve">omemben podatek tudi </w:t>
      </w:r>
      <w:r w:rsidR="00747B26">
        <w:t xml:space="preserve">pravilna </w:t>
      </w:r>
      <w:r>
        <w:t xml:space="preserve">enota mere zdravila, pri čemer </w:t>
      </w:r>
      <w:r w:rsidR="00747B26">
        <w:t xml:space="preserve">OI uporablja pretvornike med dobaviteljevo EM, EM v lekarni in EM za porabo – glejte dokument </w:t>
      </w:r>
      <w:r w:rsidR="00747B26" w:rsidRPr="00440A88">
        <w:t>FD_SkladiščnoPoslovanje_S</w:t>
      </w:r>
      <w:r w:rsidR="00440A88" w:rsidRPr="00440A88">
        <w:t>_JN</w:t>
      </w:r>
      <w:r>
        <w:t>).</w:t>
      </w:r>
      <w:r w:rsidR="00FC66A0">
        <w:t xml:space="preserve"> </w:t>
      </w:r>
    </w:p>
    <w:p w14:paraId="5EC67AEC" w14:textId="480F36DC" w:rsidR="00783547" w:rsidRDefault="00BA2B8E" w:rsidP="00304219">
      <w:pPr>
        <w:jc w:val="both"/>
      </w:pPr>
      <w:r>
        <w:t xml:space="preserve">Seznam </w:t>
      </w:r>
      <w:r w:rsidR="004629F6">
        <w:t xml:space="preserve">artiklov </w:t>
      </w:r>
      <w:r>
        <w:t>strokovnjaki v lekarni pregledajo, po potrebi dopolnijo z novo registriranimi zdravili ter ustrezno prilagodijo zahtevane količine</w:t>
      </w:r>
      <w:r w:rsidR="00747B26">
        <w:t xml:space="preserve"> (</w:t>
      </w:r>
      <w:r w:rsidR="00D875DC">
        <w:t xml:space="preserve">obstajati mora </w:t>
      </w:r>
      <w:r w:rsidR="00747B26">
        <w:t>možnost dodajanja vrstic in spreminjanja podatkov)</w:t>
      </w:r>
      <w:r>
        <w:t xml:space="preserve">. </w:t>
      </w:r>
    </w:p>
    <w:p w14:paraId="03B9776F" w14:textId="167CE5EE" w:rsidR="00783547" w:rsidRDefault="00F10805" w:rsidP="00304219">
      <w:pPr>
        <w:jc w:val="both"/>
      </w:pPr>
      <w:r>
        <w:t>Seznam</w:t>
      </w:r>
      <w:r w:rsidR="00783547">
        <w:t xml:space="preserve"> mora vsebovati podatke</w:t>
      </w:r>
      <w:r>
        <w:t xml:space="preserve"> </w:t>
      </w:r>
      <w:r w:rsidR="002C7635">
        <w:t>o artiklu, različnih količinah</w:t>
      </w:r>
      <w:r w:rsidR="008F69ED">
        <w:t xml:space="preserve"> (osnovna EM, pakiranje, ipd.)</w:t>
      </w:r>
      <w:r w:rsidR="002C7635">
        <w:t>, cenah</w:t>
      </w:r>
      <w:r w:rsidR="008F69ED">
        <w:t xml:space="preserve"> (npr. z in brez DDV), popustih, vrednostih (</w:t>
      </w:r>
      <w:r>
        <w:t>natančna vsebina bo definirana v fazi implementacije)</w:t>
      </w:r>
      <w:r w:rsidR="008F69ED">
        <w:t>.</w:t>
      </w:r>
    </w:p>
    <w:p w14:paraId="529CCEFC" w14:textId="77777777" w:rsidR="0073728C" w:rsidRDefault="00D875DC" w:rsidP="00304219">
      <w:pPr>
        <w:jc w:val="both"/>
      </w:pPr>
      <w:r>
        <w:t>Ponudbeni</w:t>
      </w:r>
      <w:r w:rsidR="00BA2B8E">
        <w:t xml:space="preserve"> predračun se pripravi v </w:t>
      </w:r>
      <w:r w:rsidR="00F10805">
        <w:t>formatu, ki se lahko</w:t>
      </w:r>
      <w:r w:rsidR="00BA2B8E">
        <w:t xml:space="preserve"> odloži v eJN</w:t>
      </w:r>
      <w:r w:rsidR="00F10805">
        <w:t xml:space="preserve"> in je na razpolago za vnos s strani ponudnikov</w:t>
      </w:r>
      <w:r w:rsidR="0073728C">
        <w:t xml:space="preserve"> (obvezno morajo biti zaščitene celice, ki jih ponudnik ne sme spreminjati)</w:t>
      </w:r>
      <w:r w:rsidR="00F10805">
        <w:t>.</w:t>
      </w:r>
      <w:r w:rsidR="00000FEA">
        <w:t xml:space="preserve"> S tem se zagotovi enoten format oddanih ponudb s strani različnih ponudnikov, ki se lahko kasneje med seboj primerjajo. </w:t>
      </w:r>
    </w:p>
    <w:p w14:paraId="1ADC646D" w14:textId="3A1C6FC2" w:rsidR="00BA2B8E" w:rsidRDefault="00000FEA" w:rsidP="00304219">
      <w:pPr>
        <w:jc w:val="both"/>
      </w:pPr>
      <w:r>
        <w:t>Za pripravo</w:t>
      </w:r>
      <w:r w:rsidR="00747B26">
        <w:t xml:space="preserve"> </w:t>
      </w:r>
      <w:r w:rsidR="00D875DC">
        <w:t>ponudbenega</w:t>
      </w:r>
      <w:r w:rsidR="00747B26">
        <w:t xml:space="preserve"> predračuna</w:t>
      </w:r>
      <w:r>
        <w:t>, ki se ga pripravlja za eJN,</w:t>
      </w:r>
      <w:r w:rsidR="00747B26">
        <w:t xml:space="preserve"> mora imeti naročnik možnost izbire stolpcev, ki so predmet priprave </w:t>
      </w:r>
      <w:r>
        <w:t xml:space="preserve">končnega </w:t>
      </w:r>
      <w:r w:rsidR="00747B26">
        <w:t>predračuna</w:t>
      </w:r>
      <w:r>
        <w:t xml:space="preserve"> za oddajo na eJN</w:t>
      </w:r>
      <w:r w:rsidR="00771FB5">
        <w:t xml:space="preserve"> in je del razpisne dokumentacije</w:t>
      </w:r>
      <w:r w:rsidR="00747B26">
        <w:t xml:space="preserve"> (del stolpcev je delovnih in ne gredo v objavo).</w:t>
      </w:r>
      <w:r w:rsidR="0073728C">
        <w:t xml:space="preserve"> Izbira stolpcev za pripravo ponudbenega predračuna za zdravila se razlikuje od priprave stolpcev za potrošni material.</w:t>
      </w:r>
      <w:r w:rsidR="00747B26">
        <w:t xml:space="preserve"> </w:t>
      </w:r>
    </w:p>
    <w:p w14:paraId="00C0EC04" w14:textId="7B162AA8" w:rsidR="00747B26" w:rsidRDefault="00747B26" w:rsidP="00D875DC">
      <w:pPr>
        <w:jc w:val="both"/>
      </w:pPr>
      <w:r>
        <w:t>Ponudniki morajo imeti možnost vnosa zahtevanih podatkov, kot so količine, cene in popusti ter možnost izdelave ponudbenega predračuna (po vnosu podatkov o ponujenih zdravilih ter možnost izdelave rekapitulacije ponudbenega predračuna, v kolikor ga ponudnik po želji želi izpisati (MS Excel ali PDF).</w:t>
      </w:r>
      <w:r w:rsidR="00D875DC">
        <w:t xml:space="preserve"> R</w:t>
      </w:r>
      <w:r>
        <w:t>ekapitulacija (povzetek ponudbenega predračuna) mora vsebovati naslednje informacije: podatke o ponudniku, številko sklopa, generično ime zdravila v sklopu, farmacevtsko o</w:t>
      </w:r>
      <w:r w:rsidR="00D875DC">
        <w:t>bliko in skupno vrednost sklopa.</w:t>
      </w:r>
    </w:p>
    <w:p w14:paraId="5CC1E8A9" w14:textId="77777777" w:rsidR="00233426" w:rsidRDefault="00233426" w:rsidP="00D875DC">
      <w:pPr>
        <w:jc w:val="both"/>
        <w:rPr>
          <w:i/>
          <w:u w:val="single"/>
        </w:rPr>
      </w:pPr>
    </w:p>
    <w:p w14:paraId="1C6F6066" w14:textId="2FFB74F0" w:rsidR="00233426" w:rsidRPr="00771FB5" w:rsidRDefault="00233426" w:rsidP="00D875DC">
      <w:pPr>
        <w:jc w:val="both"/>
        <w:rPr>
          <w:i/>
          <w:u w:val="single"/>
        </w:rPr>
      </w:pPr>
      <w:r w:rsidRPr="00771FB5">
        <w:rPr>
          <w:i/>
          <w:u w:val="single"/>
        </w:rPr>
        <w:t>Popravek ponudbenega predračuna</w:t>
      </w:r>
    </w:p>
    <w:p w14:paraId="2D826491" w14:textId="57A20DE0" w:rsidR="00233426" w:rsidRPr="00771FB5" w:rsidRDefault="00233426" w:rsidP="00233426">
      <w:pPr>
        <w:pStyle w:val="NoSpacing"/>
        <w:spacing w:before="0" w:after="0"/>
        <w:jc w:val="both"/>
        <w:rPr>
          <w:lang w:val="sl-SI"/>
        </w:rPr>
      </w:pPr>
      <w:r w:rsidRPr="00771FB5">
        <w:rPr>
          <w:lang w:val="sl-SI"/>
        </w:rPr>
        <w:t>V času objave javnega naročila iz različnih razlogov lahko pride do sprememb ponudbenega predračuna, zato mora funkcionalnost omogočati naknadno spreminjanje vsebine in oblike predračuna s strani naročnika. Omogočati mora izvedbo popravkov, brisanje, dodajanje podatkov in posameznih postavk oziroma sklopov ali delov sklopov v ponudbenem predračunu</w:t>
      </w:r>
      <w:r w:rsidR="00000FEA" w:rsidRPr="00771FB5">
        <w:rPr>
          <w:lang w:val="sl-SI"/>
        </w:rPr>
        <w:t>.</w:t>
      </w:r>
      <w:r w:rsidRPr="00771FB5">
        <w:rPr>
          <w:lang w:val="sl-SI"/>
        </w:rPr>
        <w:t xml:space="preserve"> </w:t>
      </w:r>
      <w:r w:rsidR="001742F8">
        <w:rPr>
          <w:lang w:val="sl-SI"/>
        </w:rPr>
        <w:t>Popravki so bolj pogosti pri JN za potrošni material.</w:t>
      </w:r>
    </w:p>
    <w:p w14:paraId="6C8E6470" w14:textId="77777777" w:rsidR="00D875DC" w:rsidRPr="00771FB5" w:rsidRDefault="00D875DC" w:rsidP="00304219">
      <w:pPr>
        <w:jc w:val="both"/>
        <w:rPr>
          <w:i/>
          <w:u w:val="single"/>
        </w:rPr>
      </w:pPr>
    </w:p>
    <w:p w14:paraId="6651D98B" w14:textId="29B4EF6D" w:rsidR="002D4527" w:rsidRPr="004629F6" w:rsidRDefault="004629F6" w:rsidP="00304219">
      <w:pPr>
        <w:jc w:val="both"/>
        <w:rPr>
          <w:i/>
          <w:u w:val="single"/>
        </w:rPr>
      </w:pPr>
      <w:r w:rsidRPr="004629F6">
        <w:rPr>
          <w:i/>
          <w:u w:val="single"/>
        </w:rPr>
        <w:t xml:space="preserve">Primerjava </w:t>
      </w:r>
      <w:r w:rsidR="00C830ED">
        <w:rPr>
          <w:i/>
          <w:u w:val="single"/>
        </w:rPr>
        <w:t xml:space="preserve">prejetih </w:t>
      </w:r>
      <w:r w:rsidRPr="004629F6">
        <w:rPr>
          <w:i/>
          <w:u w:val="single"/>
        </w:rPr>
        <w:t>ponudb</w:t>
      </w:r>
    </w:p>
    <w:p w14:paraId="4787276D" w14:textId="23D52376" w:rsidR="004629F6" w:rsidRDefault="002D4527" w:rsidP="00304219">
      <w:pPr>
        <w:jc w:val="both"/>
      </w:pPr>
      <w:r>
        <w:t xml:space="preserve">Prejete ponudbe </w:t>
      </w:r>
      <w:r w:rsidR="004629F6">
        <w:t xml:space="preserve">s strani ponudnikov </w:t>
      </w:r>
      <w:r>
        <w:t xml:space="preserve">se uvozi v </w:t>
      </w:r>
      <w:r w:rsidR="004629F6">
        <w:t xml:space="preserve">program </w:t>
      </w:r>
      <w:r w:rsidR="00D875DC">
        <w:t>za primerjavo prispelih ponudb ter izvedbo kontrole pravilnosti podatkov</w:t>
      </w:r>
      <w:r>
        <w:t xml:space="preserve">. Po uvozu podatkov </w:t>
      </w:r>
      <w:r w:rsidR="004629F6">
        <w:t>sistem</w:t>
      </w:r>
      <w:r>
        <w:t xml:space="preserve"> </w:t>
      </w:r>
      <w:r w:rsidR="004629F6">
        <w:t>izvede naslednje aktivnosti:</w:t>
      </w:r>
    </w:p>
    <w:p w14:paraId="13871864" w14:textId="04339251" w:rsidR="00D875DC" w:rsidRDefault="004629F6" w:rsidP="00304219">
      <w:pPr>
        <w:jc w:val="both"/>
      </w:pPr>
      <w:r>
        <w:t>-</w:t>
      </w:r>
      <w:r w:rsidR="002D4527">
        <w:t xml:space="preserve"> </w:t>
      </w:r>
      <w:r>
        <w:t xml:space="preserve">pripravi </w:t>
      </w:r>
      <w:r w:rsidR="002D4527">
        <w:t xml:space="preserve">predlog izbora najugodnejše </w:t>
      </w:r>
      <w:r w:rsidR="00D875DC">
        <w:t>ponudbe za posamezen artikel (in sicer od najcenejše (najugodnejše) ponudbe do najmanj ugodne (</w:t>
      </w:r>
      <w:r w:rsidR="00E31A4A">
        <w:t xml:space="preserve">izbira je </w:t>
      </w:r>
      <w:r w:rsidR="00D875DC">
        <w:t>najnižja ponudbena vrednost z DDV in popustom),</w:t>
      </w:r>
    </w:p>
    <w:p w14:paraId="54BFBA46" w14:textId="6F3765BE" w:rsidR="00D875DC" w:rsidRDefault="00D875DC" w:rsidP="00304219">
      <w:pPr>
        <w:jc w:val="both"/>
      </w:pPr>
      <w:r>
        <w:lastRenderedPageBreak/>
        <w:t>- izvede kontrolo ali ponudnik ponuja artikle za celoten sklop (kar je lahko zahteva v JN)</w:t>
      </w:r>
    </w:p>
    <w:p w14:paraId="3FEC4605" w14:textId="39EFD209" w:rsidR="00D875DC" w:rsidRDefault="00D875DC" w:rsidP="00D875DC">
      <w:pPr>
        <w:jc w:val="both"/>
      </w:pPr>
      <w:r>
        <w:t>- označi artikle, kjer so ponudniki ponudili napačno ceno (izvede se kontrola na cene CBZ na dan, ki je zahtevan v JN</w:t>
      </w:r>
      <w:r w:rsidR="00E31A4A">
        <w:t xml:space="preserve">; strokovna komisija lahko </w:t>
      </w:r>
      <w:r w:rsidR="00C830ED">
        <w:t>ugotovi, da gre za ponudbo še neregistriranega zdravila</w:t>
      </w:r>
      <w:r>
        <w:t xml:space="preserve">) </w:t>
      </w:r>
    </w:p>
    <w:p w14:paraId="6592A8D7" w14:textId="1BB993CE" w:rsidR="004629F6" w:rsidRDefault="004629F6" w:rsidP="00304219">
      <w:pPr>
        <w:jc w:val="both"/>
      </w:pPr>
      <w:r>
        <w:t xml:space="preserve">- označi </w:t>
      </w:r>
      <w:r w:rsidR="00D875DC">
        <w:t>artikle</w:t>
      </w:r>
      <w:r>
        <w:t>, kjer sta dva ali več ponudnikov ponudila(i) enako ceno</w:t>
      </w:r>
      <w:r w:rsidR="00771FB5">
        <w:t xml:space="preserve"> (za primerljivost je treba v ozadju preveriti ceno na pakiranje in odstotek popusta</w:t>
      </w:r>
      <w:r w:rsidR="001742F8">
        <w:t xml:space="preserve"> zaradi primerljivosti enakih količin</w:t>
      </w:r>
      <w:r w:rsidR="00771FB5">
        <w:t>)</w:t>
      </w:r>
    </w:p>
    <w:p w14:paraId="0364B3A9" w14:textId="71E138A6" w:rsidR="004629F6" w:rsidRDefault="004629F6" w:rsidP="00304219">
      <w:pPr>
        <w:jc w:val="both"/>
      </w:pPr>
      <w:r>
        <w:t xml:space="preserve">- posebej označi artikle, kjer je ponujena količina večja od </w:t>
      </w:r>
      <w:r w:rsidR="00771FB5">
        <w:t xml:space="preserve">maksimalno </w:t>
      </w:r>
      <w:r>
        <w:t>zahtevane</w:t>
      </w:r>
      <w:r w:rsidR="00C830ED">
        <w:t xml:space="preserve"> (manjša količina ni problem)</w:t>
      </w:r>
    </w:p>
    <w:p w14:paraId="686D0B54" w14:textId="3407B5FC" w:rsidR="00B84E37" w:rsidRDefault="00E92BC5" w:rsidP="00B84E37">
      <w:pPr>
        <w:spacing w:before="0" w:after="0"/>
        <w:jc w:val="both"/>
        <w:rPr>
          <w:b/>
        </w:rPr>
      </w:pPr>
      <w:r>
        <w:t xml:space="preserve">V lekarni strokovna komisija </w:t>
      </w:r>
      <w:r w:rsidR="004629F6">
        <w:t>pregleda</w:t>
      </w:r>
      <w:r>
        <w:t xml:space="preserve"> izbor.</w:t>
      </w:r>
      <w:r w:rsidR="00B84E37">
        <w:t xml:space="preserve"> </w:t>
      </w:r>
      <w:r>
        <w:t xml:space="preserve">Če je prvi </w:t>
      </w:r>
      <w:r w:rsidR="004629F6">
        <w:t xml:space="preserve">predlagani </w:t>
      </w:r>
      <w:r w:rsidR="00E31A4A">
        <w:t>artikel ok</w:t>
      </w:r>
      <w:r w:rsidR="004629F6">
        <w:t xml:space="preserve">, pusti predlog </w:t>
      </w:r>
      <w:r w:rsidR="00E31A4A">
        <w:t xml:space="preserve">izbire </w:t>
      </w:r>
      <w:r w:rsidR="004629F6">
        <w:t xml:space="preserve">programa, po potrebi pa </w:t>
      </w:r>
      <w:r>
        <w:t xml:space="preserve">lahko naredijo spremembo izbora, ki ga morajo tudi ustrezno pojasniti. </w:t>
      </w:r>
      <w:r w:rsidR="004629F6">
        <w:t xml:space="preserve">Služba JN ima na razpolago dodatno polje, v katerem izberejo </w:t>
      </w:r>
      <w:r>
        <w:t xml:space="preserve">razlog </w:t>
      </w:r>
      <w:r w:rsidR="004629F6">
        <w:t xml:space="preserve">neizbire določenega artikla, ki mora biti </w:t>
      </w:r>
      <w:r>
        <w:t>v skladu z zakonom o JN.</w:t>
      </w:r>
      <w:r w:rsidR="00B84E37">
        <w:t xml:space="preserve"> Za lažje ocenjevanje prejetih ponudb mora obstajati možnost pregledovanja, razvrščanja, označevanja posameznih vrstic (ali več vrstic hkrati).</w:t>
      </w:r>
    </w:p>
    <w:p w14:paraId="6B43EC29" w14:textId="4DC150C0" w:rsidR="00E92BC5" w:rsidRDefault="00E92BC5" w:rsidP="00304219">
      <w:pPr>
        <w:jc w:val="both"/>
      </w:pPr>
      <w:r>
        <w:t xml:space="preserve">Če </w:t>
      </w:r>
      <w:r w:rsidR="004629F6" w:rsidRPr="002C7635">
        <w:rPr>
          <w:u w:val="single"/>
        </w:rPr>
        <w:t>dva ali več ponudnikov za isti artikel</w:t>
      </w:r>
      <w:r w:rsidR="004629F6">
        <w:t xml:space="preserve"> (učinkovino) ponudita enako ceno, se upošteva pri izboru najugodnejšega ponudnika, tistega ki je ponudil </w:t>
      </w:r>
      <w:r>
        <w:t>najv</w:t>
      </w:r>
      <w:r w:rsidR="004629F6">
        <w:t>ečji popust. Če pride do enake c</w:t>
      </w:r>
      <w:r>
        <w:t>ene in popusta se te ponudnike posebej označi in se izvede žreb. Ponudnikom se pošlje zapisnik o</w:t>
      </w:r>
      <w:r w:rsidR="004629F6">
        <w:t xml:space="preserve"> izvedenem</w:t>
      </w:r>
      <w:r>
        <w:t xml:space="preserve"> javnem žrebu, izbran je samo en</w:t>
      </w:r>
      <w:r w:rsidR="004629F6">
        <w:t xml:space="preserve"> ponudnik</w:t>
      </w:r>
      <w:r>
        <w:t>.</w:t>
      </w:r>
    </w:p>
    <w:p w14:paraId="0C43B2F7" w14:textId="77777777" w:rsidR="00C830ED" w:rsidRDefault="00C830ED" w:rsidP="00304219">
      <w:pPr>
        <w:jc w:val="both"/>
      </w:pPr>
    </w:p>
    <w:p w14:paraId="4C68842B" w14:textId="7E573E61" w:rsidR="00C830ED" w:rsidRPr="00C830ED" w:rsidRDefault="00C830ED" w:rsidP="00304219">
      <w:pPr>
        <w:jc w:val="both"/>
        <w:rPr>
          <w:i/>
          <w:u w:val="single"/>
        </w:rPr>
      </w:pPr>
      <w:r w:rsidRPr="00C830ED">
        <w:rPr>
          <w:i/>
          <w:u w:val="single"/>
        </w:rPr>
        <w:t>Analiza prejetih ponudb</w:t>
      </w:r>
    </w:p>
    <w:p w14:paraId="1AE09B09" w14:textId="5532A09E" w:rsidR="00C830ED" w:rsidRDefault="00C830ED" w:rsidP="00C830ED">
      <w:pPr>
        <w:jc w:val="both"/>
      </w:pPr>
      <w:r>
        <w:t xml:space="preserve">Pred izvedbo odločitve se izvede analiza prejetih ponudb in sicer kot primerjava ponujenih cen v JN po posameznih zdravilih (po generičnem imenu zdravila in s pripadajočo farmacevtsko obliko) v primerjavi s </w:t>
      </w:r>
      <w:r w:rsidR="00E31A4A">
        <w:t>podatki</w:t>
      </w:r>
      <w:r>
        <w:t xml:space="preserve"> iz preteklega leta. </w:t>
      </w:r>
      <w:r w:rsidR="00E31A4A">
        <w:t xml:space="preserve">Primerjava se izvede po </w:t>
      </w:r>
      <w:r>
        <w:t>ponu</w:t>
      </w:r>
      <w:r w:rsidR="00E31A4A">
        <w:t>dnikih</w:t>
      </w:r>
      <w:r>
        <w:t xml:space="preserve">, </w:t>
      </w:r>
      <w:r w:rsidR="00E31A4A">
        <w:t>cenah, popustih</w:t>
      </w:r>
      <w:r>
        <w:t>, vrednost</w:t>
      </w:r>
      <w:r w:rsidR="00E31A4A">
        <w:t>i</w:t>
      </w:r>
      <w:r>
        <w:t xml:space="preserve"> ipd.</w:t>
      </w:r>
      <w:r w:rsidR="00E31A4A">
        <w:t xml:space="preserve"> (bo natančno določeno v fazi implementacije)</w:t>
      </w:r>
      <w:r w:rsidR="001742F8">
        <w:t>.</w:t>
      </w:r>
    </w:p>
    <w:p w14:paraId="3DDFA716" w14:textId="2B653CEE" w:rsidR="00C830ED" w:rsidRDefault="00C830ED" w:rsidP="00304219">
      <w:pPr>
        <w:jc w:val="both"/>
      </w:pPr>
    </w:p>
    <w:p w14:paraId="65DF370C" w14:textId="15AA1B22" w:rsidR="00C830ED" w:rsidRPr="00C830ED" w:rsidRDefault="00C830ED" w:rsidP="00304219">
      <w:pPr>
        <w:jc w:val="both"/>
        <w:rPr>
          <w:i/>
          <w:u w:val="single"/>
        </w:rPr>
      </w:pPr>
      <w:r w:rsidRPr="00C830ED">
        <w:rPr>
          <w:i/>
          <w:u w:val="single"/>
        </w:rPr>
        <w:t>Ponovitev postopka</w:t>
      </w:r>
    </w:p>
    <w:p w14:paraId="0DA630BD" w14:textId="453F1772" w:rsidR="00C830ED" w:rsidRDefault="00C830ED" w:rsidP="00C830ED">
      <w:pPr>
        <w:spacing w:before="0" w:after="160" w:line="259" w:lineRule="auto"/>
        <w:contextualSpacing/>
        <w:jc w:val="both"/>
      </w:pPr>
      <w:r>
        <w:t>Obstajati mora možnost izvedbe ponovnega povpraševanja po enakem postopku, in sicer z izbiro seznama sklopov, pri katerih naročnik ni prejel nobene dopustne ponudbe ali ponudbe sploh ni prejel. Postopek izvedbe je enak kot je opisano pri sami izvedbi postopka, le da gre za manjši obseg artiklov.</w:t>
      </w:r>
    </w:p>
    <w:p w14:paraId="39DFA53E" w14:textId="77777777" w:rsidR="00C830ED" w:rsidRDefault="00C830ED" w:rsidP="00304219">
      <w:pPr>
        <w:jc w:val="both"/>
      </w:pPr>
    </w:p>
    <w:p w14:paraId="13DA52F5" w14:textId="3E21E594" w:rsidR="00C830ED" w:rsidRPr="00C830ED" w:rsidRDefault="00C830ED" w:rsidP="00304219">
      <w:pPr>
        <w:jc w:val="both"/>
        <w:rPr>
          <w:i/>
          <w:u w:val="single"/>
        </w:rPr>
      </w:pPr>
      <w:r w:rsidRPr="00C830ED">
        <w:rPr>
          <w:i/>
          <w:u w:val="single"/>
        </w:rPr>
        <w:t>Sprejem odločitve</w:t>
      </w:r>
    </w:p>
    <w:p w14:paraId="3F23F554" w14:textId="562A6E29" w:rsidR="00C830ED" w:rsidRDefault="00C830ED" w:rsidP="00304219">
      <w:pPr>
        <w:jc w:val="both"/>
      </w:pPr>
      <w:r>
        <w:t>Po sprejemu odločitve mora obstajati možnost različnih izpisov, ki se uporabijo kot obveščanje ponudnikov o izbiri ali neizbiri ter kot priloga k pogodbi, ki se podpiše z izbranimi ponudniki:</w:t>
      </w:r>
    </w:p>
    <w:p w14:paraId="646D1D44" w14:textId="0A82E59B" w:rsidR="00C830ED" w:rsidRDefault="00D875DC" w:rsidP="00D875DC">
      <w:pPr>
        <w:pStyle w:val="ListParagraph"/>
        <w:numPr>
          <w:ilvl w:val="0"/>
          <w:numId w:val="19"/>
        </w:numPr>
        <w:spacing w:before="0" w:after="160" w:line="259" w:lineRule="auto"/>
        <w:contextualSpacing/>
        <w:jc w:val="both"/>
      </w:pPr>
      <w:r>
        <w:t>Priloga k odloči</w:t>
      </w:r>
      <w:r w:rsidR="00D67AC8">
        <w:t xml:space="preserve">tvi o oddaji javnega naročila </w:t>
      </w:r>
      <w:r w:rsidR="00C830ED">
        <w:t>za izbrane ponudbe</w:t>
      </w:r>
      <w:r w:rsidR="00D67AC8">
        <w:t xml:space="preserve"> (</w:t>
      </w:r>
      <w:r w:rsidR="00E31A4A">
        <w:t>npr. vsa zdravila določenega ponudnika, kar je tudi priloga k pogodbi; mora vsebovati tudi skupaj vrednost z DDV</w:t>
      </w:r>
      <w:r w:rsidR="00D67AC8">
        <w:t>)</w:t>
      </w:r>
      <w:r>
        <w:t xml:space="preserve">. </w:t>
      </w:r>
    </w:p>
    <w:p w14:paraId="4342B62E" w14:textId="2E6BEE20" w:rsidR="00D875DC" w:rsidRDefault="00C830ED" w:rsidP="00D875DC">
      <w:pPr>
        <w:pStyle w:val="ListParagraph"/>
        <w:numPr>
          <w:ilvl w:val="0"/>
          <w:numId w:val="19"/>
        </w:numPr>
        <w:spacing w:before="0" w:after="160" w:line="259" w:lineRule="auto"/>
        <w:contextualSpacing/>
        <w:jc w:val="both"/>
      </w:pPr>
      <w:r>
        <w:t>Priloga k odloč</w:t>
      </w:r>
      <w:r w:rsidR="00D67AC8">
        <w:t>itvi o oddaji javnega naročila</w:t>
      </w:r>
      <w:r>
        <w:t xml:space="preserve"> za izločene ponudbe</w:t>
      </w:r>
      <w:r w:rsidR="00D67AC8">
        <w:t>,</w:t>
      </w:r>
      <w:r>
        <w:t xml:space="preserve"> </w:t>
      </w:r>
      <w:r w:rsidR="00D875DC">
        <w:t>pri katerih mora biti viden komentar o nedopustnosti ponudbe;</w:t>
      </w:r>
    </w:p>
    <w:p w14:paraId="0BC92333" w14:textId="45186D3C" w:rsidR="00C830ED" w:rsidRDefault="00C830ED" w:rsidP="00D875DC">
      <w:pPr>
        <w:pStyle w:val="ListParagraph"/>
        <w:numPr>
          <w:ilvl w:val="0"/>
          <w:numId w:val="19"/>
        </w:numPr>
        <w:spacing w:before="0" w:after="160" w:line="259" w:lineRule="auto"/>
        <w:contextualSpacing/>
        <w:jc w:val="both"/>
      </w:pPr>
      <w:r>
        <w:lastRenderedPageBreak/>
        <w:t>izpis sklopov brez dopustnih ponudb (na primer, če so vse p</w:t>
      </w:r>
      <w:r w:rsidR="00D67AC8">
        <w:t>onudbe enega sklopa nedopustne)</w:t>
      </w:r>
    </w:p>
    <w:p w14:paraId="28CF8D25" w14:textId="77777777" w:rsidR="00C830ED" w:rsidRDefault="00C830ED" w:rsidP="00D875DC">
      <w:pPr>
        <w:pStyle w:val="ListParagraph"/>
        <w:numPr>
          <w:ilvl w:val="0"/>
          <w:numId w:val="19"/>
        </w:numPr>
        <w:spacing w:before="0" w:after="160" w:line="259" w:lineRule="auto"/>
        <w:contextualSpacing/>
        <w:jc w:val="both"/>
      </w:pPr>
      <w:r>
        <w:t xml:space="preserve">izpis sklopov brez prejetih ponudb in </w:t>
      </w:r>
    </w:p>
    <w:p w14:paraId="4CF0C9C0" w14:textId="08A47956" w:rsidR="00C830ED" w:rsidRDefault="00C830ED" w:rsidP="00D875DC">
      <w:pPr>
        <w:pStyle w:val="ListParagraph"/>
        <w:numPr>
          <w:ilvl w:val="0"/>
          <w:numId w:val="19"/>
        </w:numPr>
        <w:spacing w:before="0" w:after="160" w:line="259" w:lineRule="auto"/>
        <w:contextualSpacing/>
        <w:jc w:val="both"/>
      </w:pPr>
      <w:r>
        <w:t>izpis sklopov s komentarji (tistih, ki jih je naročnik zavrnil kot nedopustne, ker ne ustrezajo strokovnim zahtevam naročnika);</w:t>
      </w:r>
    </w:p>
    <w:p w14:paraId="7153EE62" w14:textId="77777777" w:rsidR="00D875DC" w:rsidRDefault="00D875DC" w:rsidP="00D875DC">
      <w:pPr>
        <w:pStyle w:val="ListParagraph"/>
        <w:jc w:val="both"/>
      </w:pPr>
    </w:p>
    <w:p w14:paraId="13CD10B2" w14:textId="78095B77" w:rsidR="00136451" w:rsidRDefault="00E31A4A" w:rsidP="00E26FF1">
      <w:pPr>
        <w:jc w:val="both"/>
      </w:pPr>
      <w:r>
        <w:t>Ko je pogodba podpisana</w:t>
      </w:r>
      <w:r w:rsidR="00136451">
        <w:t xml:space="preserve"> s strani ponudnika, se v program vnese št. pogodbe ter veljavno</w:t>
      </w:r>
      <w:r>
        <w:t>st pogodbe</w:t>
      </w:r>
      <w:r w:rsidR="00136451">
        <w:t xml:space="preserve"> od/do</w:t>
      </w:r>
      <w:r w:rsidR="00571E6D">
        <w:t xml:space="preserve"> (centralna evidenca pogodb)</w:t>
      </w:r>
      <w:r w:rsidR="00136451">
        <w:t xml:space="preserve">. </w:t>
      </w:r>
      <w:r w:rsidRPr="00440A88">
        <w:t>Glejte tudi poglavje 3.2</w:t>
      </w:r>
      <w:r w:rsidR="00136451" w:rsidRPr="00440A88">
        <w:t>.</w:t>
      </w:r>
    </w:p>
    <w:p w14:paraId="6E596119" w14:textId="33A2092B" w:rsidR="004E7FB4" w:rsidRDefault="004E7FB4" w:rsidP="004E7FB4">
      <w:pPr>
        <w:jc w:val="both"/>
      </w:pPr>
    </w:p>
    <w:p w14:paraId="6A468A50" w14:textId="07CBB2EF" w:rsidR="00C5786B" w:rsidRDefault="00C5786B" w:rsidP="004E7FB4">
      <w:pPr>
        <w:jc w:val="both"/>
        <w:rPr>
          <w:i/>
          <w:u w:val="single"/>
        </w:rPr>
      </w:pPr>
      <w:r w:rsidRPr="00C5786B">
        <w:rPr>
          <w:i/>
          <w:u w:val="single"/>
        </w:rPr>
        <w:t>Posebnosti pri postopkih izvedbe JN zdravstvenega in nezdravstvenega potrošnega materiala</w:t>
      </w:r>
    </w:p>
    <w:p w14:paraId="6A421057" w14:textId="77777777" w:rsidR="00C5786B" w:rsidRPr="00C5786B" w:rsidRDefault="00C5786B" w:rsidP="00C5786B">
      <w:pPr>
        <w:jc w:val="both"/>
        <w:rPr>
          <w:b/>
        </w:rPr>
      </w:pPr>
      <w:r w:rsidRPr="00C5786B">
        <w:rPr>
          <w:b/>
        </w:rPr>
        <w:t>Željeno stanje</w:t>
      </w:r>
    </w:p>
    <w:p w14:paraId="5D68BDE7" w14:textId="276BDFD4" w:rsidR="00C5786B" w:rsidRDefault="00637FD3" w:rsidP="004E7FB4">
      <w:pPr>
        <w:jc w:val="both"/>
      </w:pPr>
      <w:r>
        <w:t>Proces izvedbe JN, priprave ponudbenega predračuna, izvedbe primerjave ponudb in izbire najugodnejšega ponudnika mora biti enak kot je opisano pri zdravilih. Ker zdravstveni in nezdravstveni potrošni materiali nimajo unikatne šifre artikla, kot obstaja za zdravila (to je delovna šifra zdravila, ki je unikatna za posamezno zdravilo) je treba upoštevati kataloške šifre artiklov, interne delovne šifre v OI ter povezovanje istovrstnih artiklov v skupine, tako imenovane enake idente (npr. rokavice ustrezne istovrstne kakovosti z več različnimi kataloškimi šiframi se vodijo pod enako šifro identa, kar omogoča lažjo primerljivost prejetih ponudb).</w:t>
      </w:r>
    </w:p>
    <w:p w14:paraId="7DB34075" w14:textId="197FD0B6" w:rsidR="00B84E37" w:rsidRPr="00B84E37" w:rsidRDefault="00C5786B" w:rsidP="00C5786B">
      <w:pPr>
        <w:jc w:val="both"/>
        <w:rPr>
          <w:b/>
        </w:rPr>
      </w:pPr>
      <w:r w:rsidRPr="00C5786B">
        <w:rPr>
          <w:b/>
        </w:rPr>
        <w:t>T</w:t>
      </w:r>
      <w:r w:rsidR="00B84E37">
        <w:rPr>
          <w:b/>
        </w:rPr>
        <w:t>renutno stanje</w:t>
      </w:r>
    </w:p>
    <w:p w14:paraId="3D51590E" w14:textId="1F314CDB" w:rsidR="00637FD3" w:rsidRDefault="00637FD3" w:rsidP="00C5786B">
      <w:pPr>
        <w:jc w:val="both"/>
      </w:pPr>
      <w:r>
        <w:t>Zdravstveni in nezdravstveni potrošni material nimata unikatne šifre artikla, kot obstaja za zdravila (to je delovna šifra zdravila, ki je unikatna za posamezno zdravilo). Zaradi tega je težje izvajati primerljivost posameznih ponujenih artiklov.</w:t>
      </w:r>
    </w:p>
    <w:p w14:paraId="3C9DC6BA" w14:textId="1340F05A" w:rsidR="00C5786B" w:rsidRDefault="00B84E37" w:rsidP="00C5786B">
      <w:pPr>
        <w:jc w:val="both"/>
      </w:pPr>
      <w:r>
        <w:t>S</w:t>
      </w:r>
      <w:r w:rsidR="00C5786B">
        <w:t>eznam</w:t>
      </w:r>
      <w:r>
        <w:t>, ki je osnova za pripravo ponudbenega predračuna</w:t>
      </w:r>
      <w:r w:rsidR="00C5786B">
        <w:t xml:space="preserve"> se trenutno pripravlja v več zavihkih MS Excel, ki so deljeni po </w:t>
      </w:r>
      <w:r w:rsidR="005B47B5">
        <w:t xml:space="preserve"> vsebinskih sklopih (</w:t>
      </w:r>
      <w:r w:rsidR="00C5786B">
        <w:t xml:space="preserve">npr. </w:t>
      </w:r>
      <w:r w:rsidR="005B47B5">
        <w:t>brizge, rokavice, material za endoskopijo</w:t>
      </w:r>
      <w:r w:rsidR="00C5786B">
        <w:t xml:space="preserve"> ipd.</w:t>
      </w:r>
      <w:r w:rsidR="005B47B5">
        <w:t>).</w:t>
      </w:r>
      <w:r w:rsidR="00C5786B">
        <w:t xml:space="preserve"> Zaradi omejitve pri obdelavi števila znakov se posebej pretvarja nazive materialov prejetih iz baze v krajše nazive, ki jih aplikacija za pripravo ponudbenega predračuna omogoča. Podobno kot pri zdravilih, se pripravi ZIP </w:t>
      </w:r>
      <w:r w:rsidR="005B47B5">
        <w:t>datoteka v kateri so navo</w:t>
      </w:r>
      <w:r w:rsidR="00C5786B">
        <w:t>dila, exe za dostop do programa ter kratka</w:t>
      </w:r>
      <w:r>
        <w:t xml:space="preserve"> navodila. </w:t>
      </w:r>
      <w:r w:rsidR="005B47B5">
        <w:t xml:space="preserve">To se </w:t>
      </w:r>
      <w:r w:rsidR="00C5786B">
        <w:t xml:space="preserve">prek eJN </w:t>
      </w:r>
      <w:r w:rsidR="005B47B5">
        <w:t>posreduje ponudnikom</w:t>
      </w:r>
      <w:r w:rsidR="00C5786B">
        <w:t>, ki opravijo vnos ponudb v aplikacijo. Ponudniki morajo vedno ponuditi celoten sklop, sicer je ponudba nedopustna.</w:t>
      </w:r>
    </w:p>
    <w:p w14:paraId="64C3395B" w14:textId="3B0F9ABC" w:rsidR="005B47B5" w:rsidRDefault="005B47B5" w:rsidP="00304219">
      <w:pPr>
        <w:jc w:val="both"/>
      </w:pPr>
      <w:r>
        <w:t xml:space="preserve">Prejete ponudbe se </w:t>
      </w:r>
      <w:r w:rsidR="00C5786B">
        <w:t>uvozi v program za pripravo seznama prejetih ponudb. Seznam se izvozi v MS Excel, ročno doda kataloške šifre, delovne šifre ter zadnje cene pridobljene iz lekarniškega programa. Seznam prejetih ponudb z dodanimi podatki pomembnimi za odločitev gre v pregled strokovni komisiji. Zaradi počasnosti delovanja aplikacije, se komentarji s strani strokovne komisije naknadno pretipkajo iz ročno zabeleženih v beležki v program.</w:t>
      </w:r>
    </w:p>
    <w:p w14:paraId="1FFFF47F" w14:textId="6CF193D1" w:rsidR="0019756E" w:rsidRDefault="00C5786B" w:rsidP="00304219">
      <w:pPr>
        <w:jc w:val="both"/>
      </w:pPr>
      <w:r>
        <w:t>K</w:t>
      </w:r>
      <w:r w:rsidR="00397489">
        <w:t xml:space="preserve">ot pomoč pri pregledovanju ustreznosti cen se uporablja tudi </w:t>
      </w:r>
      <w:r w:rsidR="0019756E">
        <w:t>Intravizor</w:t>
      </w:r>
      <w:r w:rsidR="00397489">
        <w:t>, ki je baza cen v Sloveniji</w:t>
      </w:r>
      <w:r w:rsidR="0019756E">
        <w:t>. Pazi</w:t>
      </w:r>
      <w:r w:rsidR="00397489">
        <w:t>ti je treba, ker je cena lahko nerealna zaradi drugačne enote</w:t>
      </w:r>
      <w:r w:rsidR="0019756E">
        <w:t xml:space="preserve"> mere (OI ima vse na kos).</w:t>
      </w:r>
    </w:p>
    <w:p w14:paraId="39F8976B" w14:textId="2A143DBE" w:rsidR="025BC0F6" w:rsidRDefault="025BC0F6" w:rsidP="01C266CF">
      <w:pPr>
        <w:pStyle w:val="Heading3"/>
      </w:pPr>
      <w:bookmarkStart w:id="91" w:name="_Toc129774260"/>
      <w:r>
        <w:t>DOKUMENTI, KI SO</w:t>
      </w:r>
      <w:r w:rsidR="70BD3CAB">
        <w:t>DELUJEJO V PROCESU</w:t>
      </w:r>
      <w:bookmarkEnd w:id="91"/>
    </w:p>
    <w:p w14:paraId="78F12159" w14:textId="602745C9" w:rsidR="60C3E13E" w:rsidRDefault="60C3E13E" w:rsidP="01C266CF">
      <w:r>
        <w:t>Vhodni dokumenti:</w:t>
      </w:r>
    </w:p>
    <w:p w14:paraId="0DE469EF" w14:textId="29EE057E" w:rsidR="61150F2E" w:rsidRDefault="003648B0" w:rsidP="00796F7D">
      <w:pPr>
        <w:pStyle w:val="ListParagraph"/>
        <w:numPr>
          <w:ilvl w:val="0"/>
          <w:numId w:val="7"/>
        </w:numPr>
      </w:pPr>
      <w:r>
        <w:lastRenderedPageBreak/>
        <w:t>Zahtevek za nabavo</w:t>
      </w:r>
    </w:p>
    <w:p w14:paraId="2B55813A" w14:textId="04DB7183" w:rsidR="003648B0" w:rsidRDefault="003648B0" w:rsidP="00796F7D">
      <w:pPr>
        <w:pStyle w:val="ListParagraph"/>
        <w:numPr>
          <w:ilvl w:val="0"/>
          <w:numId w:val="7"/>
        </w:numPr>
      </w:pPr>
      <w:r>
        <w:t>Investicijski plan</w:t>
      </w:r>
    </w:p>
    <w:p w14:paraId="719E70E6" w14:textId="4894FE9D" w:rsidR="00793B74" w:rsidRDefault="00793B74" w:rsidP="00796F7D">
      <w:pPr>
        <w:pStyle w:val="ListParagraph"/>
        <w:numPr>
          <w:ilvl w:val="0"/>
          <w:numId w:val="7"/>
        </w:numPr>
      </w:pPr>
      <w:r>
        <w:t>Seznam pogodb, ki jim preteče veljavnost v poslovnem letu</w:t>
      </w:r>
    </w:p>
    <w:p w14:paraId="16F8A47B" w14:textId="0462773B" w:rsidR="00793B74" w:rsidRDefault="00793B74" w:rsidP="00796F7D">
      <w:pPr>
        <w:pStyle w:val="ListParagraph"/>
        <w:numPr>
          <w:ilvl w:val="0"/>
          <w:numId w:val="7"/>
        </w:numPr>
      </w:pPr>
      <w:r>
        <w:t>Seznam artiklov, ki so predmet priprave posameznega JN</w:t>
      </w:r>
    </w:p>
    <w:p w14:paraId="594E8AAD" w14:textId="2E009A97" w:rsidR="60C3E13E" w:rsidRDefault="60C3E13E" w:rsidP="01C266CF">
      <w:r>
        <w:t>Izhodni dokumenti:</w:t>
      </w:r>
    </w:p>
    <w:p w14:paraId="202217CF" w14:textId="195C0AF1" w:rsidR="4D704A31" w:rsidRDefault="00793B74" w:rsidP="00796F7D">
      <w:pPr>
        <w:pStyle w:val="ListParagraph"/>
        <w:numPr>
          <w:ilvl w:val="0"/>
          <w:numId w:val="6"/>
        </w:numPr>
        <w:spacing w:line="259" w:lineRule="auto"/>
      </w:pPr>
      <w:r w:rsidRPr="00793B74">
        <w:t>Dokumentacija JN, ki vključuje pripravo ponudbenega predračuna</w:t>
      </w:r>
    </w:p>
    <w:p w14:paraId="7B1C72A6" w14:textId="4E265E21" w:rsidR="00793B74" w:rsidRDefault="00793B74" w:rsidP="00796F7D">
      <w:pPr>
        <w:pStyle w:val="ListParagraph"/>
        <w:numPr>
          <w:ilvl w:val="0"/>
          <w:numId w:val="6"/>
        </w:numPr>
        <w:spacing w:line="259" w:lineRule="auto"/>
      </w:pPr>
      <w:r>
        <w:t>Primerjalne analize</w:t>
      </w:r>
    </w:p>
    <w:p w14:paraId="30F5F533" w14:textId="47BC8E2C" w:rsidR="00793B74" w:rsidRDefault="00793B74" w:rsidP="00796F7D">
      <w:pPr>
        <w:pStyle w:val="ListParagraph"/>
        <w:numPr>
          <w:ilvl w:val="0"/>
          <w:numId w:val="6"/>
        </w:numPr>
        <w:spacing w:line="259" w:lineRule="auto"/>
      </w:pPr>
      <w:r>
        <w:t>Sklepi o izbiri (najugodnejšega ponudnika, nedopustnosti prispelih ponudb, itd.)</w:t>
      </w:r>
    </w:p>
    <w:p w14:paraId="27A6FD8F" w14:textId="422E2281" w:rsidR="00793B74" w:rsidRPr="00793B74" w:rsidRDefault="00793B74" w:rsidP="00796F7D">
      <w:pPr>
        <w:pStyle w:val="ListParagraph"/>
        <w:numPr>
          <w:ilvl w:val="0"/>
          <w:numId w:val="6"/>
        </w:numPr>
        <w:spacing w:line="259" w:lineRule="auto"/>
      </w:pPr>
      <w:r>
        <w:t>Pogodba (o poslovnem sodelovanju, nabavi ipd.)</w:t>
      </w:r>
    </w:p>
    <w:p w14:paraId="07BC58FD" w14:textId="0213DE17" w:rsidR="0BDE5084" w:rsidRDefault="0BDE5084" w:rsidP="28669CD3">
      <w:pPr>
        <w:pStyle w:val="Heading3"/>
      </w:pPr>
      <w:bookmarkStart w:id="92" w:name="_Toc129774261"/>
      <w:r>
        <w:t>ŠIFRANTI PROCESA</w:t>
      </w:r>
      <w:bookmarkEnd w:id="92"/>
    </w:p>
    <w:p w14:paraId="5B2FC5DE" w14:textId="7D44DC6D" w:rsidR="0BDE5084" w:rsidRDefault="0BBB2A2B" w:rsidP="28669CD3">
      <w:r>
        <w:t>V procesu se pojavljajo različni šifranti:</w:t>
      </w:r>
    </w:p>
    <w:p w14:paraId="09E24661" w14:textId="71C17BCD" w:rsidR="0BDE5084" w:rsidRDefault="003648B0" w:rsidP="00796F7D">
      <w:pPr>
        <w:pStyle w:val="ListParagraph"/>
        <w:numPr>
          <w:ilvl w:val="0"/>
          <w:numId w:val="1"/>
        </w:numPr>
      </w:pPr>
      <w:r>
        <w:t>Šifrant artiklov</w:t>
      </w:r>
    </w:p>
    <w:p w14:paraId="6DD82340" w14:textId="3C02C891" w:rsidR="0BBB2A2B" w:rsidRDefault="003648B0" w:rsidP="003648B0">
      <w:pPr>
        <w:pStyle w:val="ListParagraph"/>
        <w:numPr>
          <w:ilvl w:val="0"/>
          <w:numId w:val="1"/>
        </w:numPr>
      </w:pPr>
      <w:r>
        <w:t>Šifrant dobavitelj</w:t>
      </w:r>
      <w:r w:rsidR="00793B74">
        <w:t>ev</w:t>
      </w:r>
    </w:p>
    <w:p w14:paraId="73A64517" w14:textId="7FEB7594" w:rsidR="025BC0F6" w:rsidRDefault="025BC0F6" w:rsidP="01C266CF">
      <w:pPr>
        <w:pStyle w:val="Heading3"/>
      </w:pPr>
      <w:bookmarkStart w:id="93" w:name="_Toc129774262"/>
      <w:r>
        <w:t>VMESNIKI POVEZANI S PROCESOM</w:t>
      </w:r>
      <w:bookmarkEnd w:id="93"/>
    </w:p>
    <w:p w14:paraId="32569819" w14:textId="5158C0DA" w:rsidR="00793B74" w:rsidRDefault="626D03B2" w:rsidP="01C266CF">
      <w:pPr>
        <w:spacing w:line="288" w:lineRule="auto"/>
        <w:jc w:val="both"/>
      </w:pPr>
      <w:r>
        <w:t>Vmesnik št. 1:</w:t>
      </w:r>
      <w:r w:rsidR="003648B0">
        <w:t xml:space="preserve"> </w:t>
      </w:r>
      <w:r w:rsidR="00793B74">
        <w:t>CBZ (centralna baza zdravil)</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8777B36" w14:textId="79833D85" w:rsidR="00603B79" w:rsidRDefault="00603B79" w:rsidP="00603B79">
      <w:pPr>
        <w:spacing w:line="288" w:lineRule="auto"/>
        <w:jc w:val="both"/>
      </w:pPr>
      <w:r w:rsidRPr="00440A88">
        <w:t>Glejte poseben dokument FD_Vmesniki_V</w:t>
      </w:r>
      <w:r w:rsidR="00440A88" w:rsidRPr="00440A88">
        <w:t>_JN</w:t>
      </w:r>
      <w:r w:rsidRPr="00440A88">
        <w:t>.</w:t>
      </w:r>
    </w:p>
    <w:p w14:paraId="4F431315" w14:textId="54D26636" w:rsidR="73EF8C41" w:rsidRDefault="73EF8C41" w:rsidP="01C266CF">
      <w:pPr>
        <w:pStyle w:val="Heading3"/>
      </w:pPr>
      <w:bookmarkStart w:id="94" w:name="_Toc129774263"/>
      <w:r>
        <w:t>POSEBNOSTI PROCESA</w:t>
      </w:r>
      <w:bookmarkEnd w:id="94"/>
    </w:p>
    <w:p w14:paraId="7B3516EF" w14:textId="0E8831AA" w:rsidR="01C266CF" w:rsidRDefault="00603B79" w:rsidP="01C266CF">
      <w:pPr>
        <w:spacing w:line="288" w:lineRule="auto"/>
        <w:jc w:val="both"/>
      </w:pPr>
      <w:r>
        <w:t>So že opisane v samem opisu procesa.</w:t>
      </w:r>
    </w:p>
    <w:p w14:paraId="75375D6B" w14:textId="2BFFE2F7" w:rsidR="73EF8C41" w:rsidRDefault="73EF8C41" w:rsidP="01C266CF">
      <w:pPr>
        <w:pStyle w:val="Heading3"/>
      </w:pPr>
      <w:bookmarkStart w:id="95" w:name="_Toc129774264"/>
      <w:r>
        <w:t>P</w:t>
      </w:r>
      <w:r w:rsidR="7D82514A">
        <w:t>REDLOGI ZA IZBOLJŠAVE</w:t>
      </w:r>
      <w:bookmarkEnd w:id="95"/>
    </w:p>
    <w:p w14:paraId="2CE718A9" w14:textId="1BBEF8FA" w:rsidR="00603B79" w:rsidRPr="009D6F30" w:rsidRDefault="009D6F30" w:rsidP="00603B79">
      <w:pPr>
        <w:spacing w:line="288" w:lineRule="auto"/>
        <w:jc w:val="both"/>
        <w:rPr>
          <w:i/>
        </w:rPr>
      </w:pPr>
      <w:r w:rsidRPr="009D6F30">
        <w:rPr>
          <w:i/>
        </w:rPr>
        <w:t>Neustrezen artikel</w:t>
      </w:r>
    </w:p>
    <w:p w14:paraId="08625302" w14:textId="0DC43710" w:rsidR="009D6F30" w:rsidRDefault="009D6F30" w:rsidP="00603B79">
      <w:pPr>
        <w:spacing w:line="288" w:lineRule="auto"/>
        <w:jc w:val="both"/>
      </w:pPr>
      <w:r>
        <w:t>V kolikor strokovna komisija določen artikel označi kot neustrezen, mora sistem to zabeležiti ter že upoštevati pri izbiri najugodnejše ponudbe ali pa vsaj tovrstne artikel posebej označiti, da se preveri ali morda ustrezajo (če npr. ni drugih dobavljivih artiklov ipd.)</w:t>
      </w:r>
    </w:p>
    <w:p w14:paraId="7DF2B82A" w14:textId="00E91A03" w:rsidR="78AB75BD" w:rsidRDefault="00EB79CB" w:rsidP="540CFE6F">
      <w:pPr>
        <w:pStyle w:val="Heading2"/>
        <w:spacing w:line="259" w:lineRule="auto"/>
      </w:pPr>
      <w:bookmarkStart w:id="96" w:name="_Toc129774265"/>
      <w:r>
        <w:t>N</w:t>
      </w:r>
      <w:r w:rsidR="78AB75BD">
        <w:t xml:space="preserve">2 </w:t>
      </w:r>
      <w:r w:rsidR="00C07023">
        <w:t xml:space="preserve">CENTRALNA EVIDENCA </w:t>
      </w:r>
      <w:r w:rsidR="00211CBB">
        <w:t>NABAV (</w:t>
      </w:r>
      <w:r w:rsidR="00C07023">
        <w:t>POGODB</w:t>
      </w:r>
      <w:r w:rsidR="00211CBB">
        <w:t>)</w:t>
      </w:r>
      <w:bookmarkEnd w:id="96"/>
    </w:p>
    <w:p w14:paraId="236A0898" w14:textId="73741087" w:rsidR="7AA274E5" w:rsidRDefault="7AA274E5" w:rsidP="01C266CF">
      <w:pPr>
        <w:pStyle w:val="Heading3"/>
      </w:pPr>
      <w:bookmarkStart w:id="97" w:name="_Toc129774266"/>
      <w:r>
        <w:t>OPIS PROCESA</w:t>
      </w:r>
      <w:bookmarkEnd w:id="97"/>
    </w:p>
    <w:p w14:paraId="4C1941E4" w14:textId="79C4D80F" w:rsidR="009D6F30" w:rsidRPr="009D6F30" w:rsidRDefault="009D6F30" w:rsidP="00C07023">
      <w:pPr>
        <w:spacing w:before="0" w:after="160" w:line="259" w:lineRule="auto"/>
        <w:contextualSpacing/>
        <w:jc w:val="both"/>
        <w:rPr>
          <w:b/>
        </w:rPr>
      </w:pPr>
      <w:r w:rsidRPr="009D6F30">
        <w:rPr>
          <w:b/>
        </w:rPr>
        <w:t>Željeno stanje</w:t>
      </w:r>
    </w:p>
    <w:p w14:paraId="5F35763F" w14:textId="2F222604" w:rsidR="009D6F30" w:rsidRDefault="009D6F30" w:rsidP="00C07023">
      <w:pPr>
        <w:spacing w:before="0" w:after="160" w:line="259" w:lineRule="auto"/>
        <w:contextualSpacing/>
        <w:jc w:val="both"/>
      </w:pPr>
      <w:r>
        <w:t>Vzpostaviti je treba centralno evidenco pogodb, ki bo imela povezavo na:</w:t>
      </w:r>
    </w:p>
    <w:p w14:paraId="14F74EDD" w14:textId="0E0C9959" w:rsidR="009D6F30" w:rsidRDefault="009D6F30" w:rsidP="009D6F30">
      <w:pPr>
        <w:pStyle w:val="ListParagraph"/>
        <w:numPr>
          <w:ilvl w:val="0"/>
          <w:numId w:val="1"/>
        </w:numPr>
        <w:spacing w:before="0" w:after="160" w:line="259" w:lineRule="auto"/>
        <w:contextualSpacing/>
        <w:jc w:val="both"/>
      </w:pPr>
      <w:r>
        <w:t>Artikle</w:t>
      </w:r>
    </w:p>
    <w:p w14:paraId="678A8307" w14:textId="53EC1D78" w:rsidR="009D6F30" w:rsidRDefault="009D6F30" w:rsidP="009D6F30">
      <w:pPr>
        <w:pStyle w:val="ListParagraph"/>
        <w:numPr>
          <w:ilvl w:val="0"/>
          <w:numId w:val="1"/>
        </w:numPr>
        <w:spacing w:before="0" w:after="160" w:line="259" w:lineRule="auto"/>
        <w:contextualSpacing/>
        <w:jc w:val="both"/>
      </w:pPr>
      <w:r>
        <w:t>Osnovna sredstva</w:t>
      </w:r>
    </w:p>
    <w:p w14:paraId="24336AF3" w14:textId="79FB1F7C" w:rsidR="00571E6D" w:rsidRDefault="00571E6D" w:rsidP="009D6F30">
      <w:pPr>
        <w:pStyle w:val="ListParagraph"/>
        <w:numPr>
          <w:ilvl w:val="0"/>
          <w:numId w:val="1"/>
        </w:numPr>
        <w:spacing w:before="0" w:after="160" w:line="259" w:lineRule="auto"/>
        <w:contextualSpacing/>
        <w:jc w:val="both"/>
      </w:pPr>
      <w:r>
        <w:t xml:space="preserve">Storitve </w:t>
      </w:r>
    </w:p>
    <w:p w14:paraId="3E2CD3A1" w14:textId="31C67743" w:rsidR="009D6F30" w:rsidRPr="009D6F30" w:rsidRDefault="009D6F30" w:rsidP="009D6F30">
      <w:pPr>
        <w:jc w:val="both"/>
      </w:pPr>
      <w:r w:rsidRPr="009D6F30">
        <w:lastRenderedPageBreak/>
        <w:t xml:space="preserve">Posamezna pogodba mora vsebovati </w:t>
      </w:r>
      <w:r w:rsidR="00BD449C">
        <w:t xml:space="preserve">najmanj </w:t>
      </w:r>
      <w:r w:rsidRPr="009D6F30">
        <w:t>naslednje postavke</w:t>
      </w:r>
      <w:r w:rsidR="00BD449C">
        <w:t xml:space="preserve"> (bo natančneje definirano v fazi implementacije)</w:t>
      </w:r>
      <w:r w:rsidRPr="009D6F30">
        <w:t>:</w:t>
      </w:r>
    </w:p>
    <w:p w14:paraId="58BF9E41" w14:textId="0F701453" w:rsidR="009D6F30" w:rsidRDefault="009D6F30" w:rsidP="009D6F30">
      <w:pPr>
        <w:pStyle w:val="ListParagraph"/>
        <w:numPr>
          <w:ilvl w:val="1"/>
          <w:numId w:val="36"/>
        </w:numPr>
        <w:spacing w:before="0" w:after="160" w:line="259" w:lineRule="auto"/>
        <w:contextualSpacing/>
        <w:jc w:val="both"/>
      </w:pPr>
      <w:r w:rsidRPr="009D6F30">
        <w:t xml:space="preserve">Glava </w:t>
      </w:r>
      <w:r w:rsidR="00BD449C">
        <w:t>pogodbe</w:t>
      </w:r>
    </w:p>
    <w:p w14:paraId="59C86D3F" w14:textId="0A3A0E0D" w:rsidR="00571E6D" w:rsidRPr="009D6F30" w:rsidRDefault="00571E6D" w:rsidP="00571E6D">
      <w:pPr>
        <w:pStyle w:val="ListParagraph"/>
        <w:numPr>
          <w:ilvl w:val="2"/>
          <w:numId w:val="36"/>
        </w:numPr>
        <w:spacing w:before="0" w:after="160" w:line="259" w:lineRule="auto"/>
        <w:contextualSpacing/>
        <w:jc w:val="both"/>
      </w:pPr>
      <w:r>
        <w:t>Tip pogodbe (storitvena, investicija, vzdrževanje, nabava, ipd.)</w:t>
      </w:r>
    </w:p>
    <w:p w14:paraId="4A270A7D" w14:textId="526FC9C7" w:rsidR="009D6F30" w:rsidRPr="009D6F30" w:rsidRDefault="00BD449C" w:rsidP="009D6F30">
      <w:pPr>
        <w:pStyle w:val="ListParagraph"/>
        <w:numPr>
          <w:ilvl w:val="2"/>
          <w:numId w:val="36"/>
        </w:numPr>
        <w:spacing w:before="0" w:after="160" w:line="259" w:lineRule="auto"/>
        <w:contextualSpacing/>
        <w:jc w:val="both"/>
      </w:pPr>
      <w:r>
        <w:t>Številka pogodbe</w:t>
      </w:r>
    </w:p>
    <w:p w14:paraId="56CA464F" w14:textId="6A9DF4F6" w:rsidR="009D6F30" w:rsidRPr="009D6F30" w:rsidRDefault="009D6F30" w:rsidP="009D6F30">
      <w:pPr>
        <w:pStyle w:val="ListParagraph"/>
        <w:numPr>
          <w:ilvl w:val="2"/>
          <w:numId w:val="36"/>
        </w:numPr>
        <w:spacing w:before="0" w:after="160" w:line="259" w:lineRule="auto"/>
        <w:contextualSpacing/>
        <w:jc w:val="both"/>
      </w:pPr>
      <w:r w:rsidRPr="009D6F30">
        <w:t xml:space="preserve">Datum </w:t>
      </w:r>
      <w:r w:rsidR="00BD449C">
        <w:t>podpisa pogodbe</w:t>
      </w:r>
    </w:p>
    <w:p w14:paraId="28F829EE" w14:textId="77777777" w:rsidR="009D6F30" w:rsidRPr="009D6F30" w:rsidRDefault="009D6F30" w:rsidP="009D6F30">
      <w:pPr>
        <w:pStyle w:val="ListParagraph"/>
        <w:numPr>
          <w:ilvl w:val="2"/>
          <w:numId w:val="36"/>
        </w:numPr>
        <w:spacing w:before="0" w:after="160" w:line="259" w:lineRule="auto"/>
        <w:contextualSpacing/>
        <w:jc w:val="both"/>
      </w:pPr>
      <w:r w:rsidRPr="009D6F30">
        <w:t>Dobavitelj</w:t>
      </w:r>
    </w:p>
    <w:p w14:paraId="536D5225" w14:textId="5ED7EC48" w:rsidR="009D6F30" w:rsidRDefault="00BD449C" w:rsidP="009D6F30">
      <w:pPr>
        <w:pStyle w:val="ListParagraph"/>
        <w:numPr>
          <w:ilvl w:val="2"/>
          <w:numId w:val="36"/>
        </w:numPr>
        <w:spacing w:before="0" w:after="160" w:line="259" w:lineRule="auto"/>
        <w:contextualSpacing/>
        <w:jc w:val="both"/>
      </w:pPr>
      <w:r>
        <w:t>Številka JN</w:t>
      </w:r>
    </w:p>
    <w:p w14:paraId="3340340A" w14:textId="4FF7F60A" w:rsidR="00BD449C" w:rsidRPr="009D6F30" w:rsidRDefault="00BD449C" w:rsidP="00BD449C">
      <w:pPr>
        <w:pStyle w:val="ListParagraph"/>
        <w:numPr>
          <w:ilvl w:val="2"/>
          <w:numId w:val="36"/>
        </w:numPr>
        <w:spacing w:before="0" w:after="160" w:line="259" w:lineRule="auto"/>
        <w:contextualSpacing/>
        <w:jc w:val="both"/>
      </w:pPr>
      <w:r w:rsidRPr="009D6F30">
        <w:t>Vrsta razpisa (JN oznaka)</w:t>
      </w:r>
    </w:p>
    <w:p w14:paraId="23F5489C" w14:textId="77777777" w:rsidR="009D6F30" w:rsidRPr="009D6F30" w:rsidRDefault="009D6F30" w:rsidP="009D6F30">
      <w:pPr>
        <w:pStyle w:val="ListParagraph"/>
        <w:numPr>
          <w:ilvl w:val="2"/>
          <w:numId w:val="36"/>
        </w:numPr>
        <w:spacing w:before="0" w:after="160" w:line="259" w:lineRule="auto"/>
        <w:contextualSpacing/>
        <w:jc w:val="both"/>
      </w:pPr>
      <w:r w:rsidRPr="009D6F30">
        <w:t>Datum začetka veljavnosti</w:t>
      </w:r>
    </w:p>
    <w:p w14:paraId="13EF431E" w14:textId="77777777" w:rsidR="009D6F30" w:rsidRPr="009D6F30" w:rsidRDefault="009D6F30" w:rsidP="009D6F30">
      <w:pPr>
        <w:pStyle w:val="ListParagraph"/>
        <w:numPr>
          <w:ilvl w:val="2"/>
          <w:numId w:val="36"/>
        </w:numPr>
        <w:spacing w:before="0" w:after="160" w:line="259" w:lineRule="auto"/>
        <w:contextualSpacing/>
        <w:jc w:val="both"/>
      </w:pPr>
      <w:r w:rsidRPr="009D6F30">
        <w:t>Datum konca veljavnosti</w:t>
      </w:r>
    </w:p>
    <w:p w14:paraId="4A014C8B" w14:textId="0CBCFE08" w:rsidR="009D6F30" w:rsidRPr="009D6F30" w:rsidRDefault="00BD449C" w:rsidP="009D6F30">
      <w:pPr>
        <w:pStyle w:val="ListParagraph"/>
        <w:numPr>
          <w:ilvl w:val="1"/>
          <w:numId w:val="36"/>
        </w:numPr>
        <w:spacing w:before="0" w:after="160" w:line="259" w:lineRule="auto"/>
        <w:contextualSpacing/>
        <w:jc w:val="both"/>
      </w:pPr>
      <w:r>
        <w:t>Postavke</w:t>
      </w:r>
      <w:r w:rsidR="009D6F30" w:rsidRPr="009D6F30">
        <w:t xml:space="preserve"> </w:t>
      </w:r>
      <w:r>
        <w:t>pogodbe</w:t>
      </w:r>
    </w:p>
    <w:p w14:paraId="2EE23B33" w14:textId="4E8F680E" w:rsidR="009D6F30" w:rsidRPr="009D6F30" w:rsidRDefault="00BD449C" w:rsidP="009D6F30">
      <w:pPr>
        <w:pStyle w:val="ListParagraph"/>
        <w:numPr>
          <w:ilvl w:val="2"/>
          <w:numId w:val="36"/>
        </w:numPr>
        <w:spacing w:before="0" w:after="160" w:line="259" w:lineRule="auto"/>
        <w:contextualSpacing/>
        <w:jc w:val="both"/>
      </w:pPr>
      <w:r>
        <w:t>Različne postavke iz javnega</w:t>
      </w:r>
      <w:r w:rsidR="009D6F30" w:rsidRPr="009D6F30">
        <w:t xml:space="preserve"> razpisa (sklop, </w:t>
      </w:r>
      <w:r>
        <w:t xml:space="preserve">delovna šifra, </w:t>
      </w:r>
      <w:r w:rsidR="009D6F30" w:rsidRPr="009D6F30">
        <w:t>opis, kataloška številka, EM, pakiranje, popust, …)</w:t>
      </w:r>
    </w:p>
    <w:p w14:paraId="3805F10A" w14:textId="3E87200A" w:rsidR="009D6F30" w:rsidRDefault="009D6F30" w:rsidP="009D6F30">
      <w:pPr>
        <w:pStyle w:val="ListParagraph"/>
        <w:numPr>
          <w:ilvl w:val="2"/>
          <w:numId w:val="36"/>
        </w:numPr>
        <w:spacing w:before="0" w:after="160" w:line="259" w:lineRule="auto"/>
        <w:contextualSpacing/>
        <w:jc w:val="both"/>
      </w:pPr>
      <w:r w:rsidRPr="009D6F30">
        <w:t>Cene se vodijo po EM in PAKIRANJU in sicer brez DDV, z DDV, z DDV popust</w:t>
      </w:r>
    </w:p>
    <w:p w14:paraId="60E4E730" w14:textId="13EB74B3" w:rsidR="00BD449C" w:rsidRDefault="00BD449C" w:rsidP="00BD449C">
      <w:pPr>
        <w:spacing w:before="0" w:after="160" w:line="259" w:lineRule="auto"/>
        <w:contextualSpacing/>
        <w:jc w:val="both"/>
      </w:pPr>
      <w:r>
        <w:t>Za artikle je treba voditi na nivoju pogodbe posebej še veljavnost cene artikla (zdravila), saj se pri zdravilih le te lahko spreminjajo večkrat letno. Podatki o aktualnih cenah se pridobijo iz CBZ (vmesnik). Ob spremembi cene se mora veljavnost predhodne cene zaključiti, vzpostaviti pa se mora nova postavka z novo veljavno ceno – mora biti zagotovljen zgodovinski vpogled v spremembe cen (kontrola ob prevzemu in prejemu računa).</w:t>
      </w:r>
    </w:p>
    <w:p w14:paraId="4AE8C600" w14:textId="6A090E03" w:rsidR="00BD449C" w:rsidRDefault="009B1CF8" w:rsidP="00BD449C">
      <w:pPr>
        <w:spacing w:before="0" w:after="160" w:line="259" w:lineRule="auto"/>
        <w:contextualSpacing/>
        <w:jc w:val="both"/>
      </w:pPr>
      <w:r w:rsidRPr="00BD449C">
        <w:t>A</w:t>
      </w:r>
      <w:r>
        <w:t>rtikli iz pogodb s pretečeno</w:t>
      </w:r>
      <w:r w:rsidRPr="00BD449C">
        <w:t xml:space="preserve"> veljavnostjo </w:t>
      </w:r>
      <w:r>
        <w:t xml:space="preserve">ne smejo biti na razpolago niti za </w:t>
      </w:r>
      <w:r w:rsidRPr="00BD449C">
        <w:t xml:space="preserve">interno </w:t>
      </w:r>
      <w:r>
        <w:t>niti za eksterno naročanje, naročanje</w:t>
      </w:r>
      <w:r w:rsidRPr="00BD449C">
        <w:t xml:space="preserve"> dobavitelju.</w:t>
      </w:r>
    </w:p>
    <w:p w14:paraId="786B6E2B" w14:textId="5A193FB9" w:rsidR="00571E6D" w:rsidRDefault="00571E6D" w:rsidP="00BD449C">
      <w:pPr>
        <w:spacing w:before="0" w:after="160" w:line="259" w:lineRule="auto"/>
        <w:contextualSpacing/>
        <w:jc w:val="both"/>
      </w:pPr>
    </w:p>
    <w:p w14:paraId="15AE79CC" w14:textId="41CBF1DF" w:rsidR="00571E6D" w:rsidRDefault="00571E6D" w:rsidP="00BD449C">
      <w:pPr>
        <w:spacing w:before="0" w:after="160" w:line="259" w:lineRule="auto"/>
        <w:contextualSpacing/>
        <w:jc w:val="both"/>
      </w:pPr>
      <w:r>
        <w:t>V kolikor gre za investicijske pogodbe mora obstajati povezava na osnovno sredstvo, ki je aktivirano iz tega naslova.</w:t>
      </w:r>
    </w:p>
    <w:p w14:paraId="23B4C69B" w14:textId="77777777" w:rsidR="009D6F30" w:rsidRDefault="009D6F30" w:rsidP="009D6F30">
      <w:pPr>
        <w:spacing w:before="0" w:after="160" w:line="259" w:lineRule="auto"/>
        <w:contextualSpacing/>
        <w:jc w:val="both"/>
      </w:pPr>
    </w:p>
    <w:p w14:paraId="7DBE0B83" w14:textId="3F3B8DD1" w:rsidR="009D6F30" w:rsidRPr="009D6F30" w:rsidRDefault="009D6F30" w:rsidP="00C07023">
      <w:pPr>
        <w:spacing w:before="0" w:after="160" w:line="259" w:lineRule="auto"/>
        <w:contextualSpacing/>
        <w:jc w:val="both"/>
        <w:rPr>
          <w:b/>
        </w:rPr>
      </w:pPr>
      <w:r w:rsidRPr="009D6F30">
        <w:rPr>
          <w:b/>
        </w:rPr>
        <w:t>Trenutno stanje</w:t>
      </w:r>
    </w:p>
    <w:p w14:paraId="54F129F8" w14:textId="217F146A" w:rsidR="00C07023" w:rsidRDefault="00C07023" w:rsidP="00C07023">
      <w:pPr>
        <w:spacing w:before="0" w:after="160" w:line="259" w:lineRule="auto"/>
        <w:contextualSpacing/>
        <w:jc w:val="both"/>
      </w:pPr>
      <w:r>
        <w:t>Pogodbe so vodene v dokumentnem sistemu ODOS</w:t>
      </w:r>
      <w:r w:rsidR="00771FB5">
        <w:t xml:space="preserve"> (v pdf formatu)</w:t>
      </w:r>
      <w:r>
        <w:t xml:space="preserve">, kjer je poleg ostalih podatkov zabeležena tudi številka JN po katerem je določena pogodba sklenjena ter veljavnost pogodbe. </w:t>
      </w:r>
      <w:r w:rsidR="00B74F8D">
        <w:t xml:space="preserve">Ob zaključku izvedbe JN se v program za izbiro najugodnejšega ponudnika vnese podatek o številki pogodbe, ki se nato prenese v lekarniški sistem, kjer je trenutno na razpolago seznam </w:t>
      </w:r>
      <w:r w:rsidR="00BD449C">
        <w:t>pogodb s pripadajočimi podatki o artiklih</w:t>
      </w:r>
      <w:r w:rsidR="00B74F8D">
        <w:t>. Ti podatki vključujejo tudi pogodbene količine, cene ter pripadajoče popuste.</w:t>
      </w:r>
      <w:r w:rsidR="00571E6D">
        <w:t xml:space="preserve"> Pogodbe imajo svoj status.</w:t>
      </w:r>
    </w:p>
    <w:p w14:paraId="5CB1D976" w14:textId="2655F142" w:rsidR="00BD449C" w:rsidRPr="0041308D" w:rsidRDefault="00BD449C" w:rsidP="0041308D">
      <w:pPr>
        <w:jc w:val="both"/>
        <w:rPr>
          <w:highlight w:val="cyan"/>
        </w:rPr>
      </w:pPr>
      <w:r w:rsidRPr="00BD449C">
        <w:t>Obstaja poseben postopek, ki dnevno zaključi vse pogodbe s pretekom veljavnosti. A</w:t>
      </w:r>
      <w:r w:rsidR="009B1CF8">
        <w:t>rtiklov iz pogodb s pretečeno</w:t>
      </w:r>
      <w:r w:rsidRPr="00BD449C">
        <w:t xml:space="preserve"> veljavnostjo se ne more več naročiti </w:t>
      </w:r>
      <w:r w:rsidR="009B1CF8">
        <w:t xml:space="preserve">(niti </w:t>
      </w:r>
      <w:r w:rsidRPr="00BD449C">
        <w:t>interno ali pa dobavitelju</w:t>
      </w:r>
      <w:r w:rsidR="009B1CF8">
        <w:t>)</w:t>
      </w:r>
      <w:r w:rsidRPr="00BD449C">
        <w:t>.</w:t>
      </w:r>
    </w:p>
    <w:p w14:paraId="7715B30F" w14:textId="77777777" w:rsidR="00571E6D" w:rsidRDefault="00571E6D" w:rsidP="00571E6D">
      <w:pPr>
        <w:pStyle w:val="Heading3"/>
      </w:pPr>
      <w:bookmarkStart w:id="98" w:name="_Toc129774267"/>
      <w:r>
        <w:t>DOKUMENTI, KI SODELUJEJO V PROCESU</w:t>
      </w:r>
      <w:bookmarkEnd w:id="98"/>
    </w:p>
    <w:p w14:paraId="6AC91A37" w14:textId="0B81D668" w:rsidR="00571E6D" w:rsidRDefault="00571E6D" w:rsidP="00571E6D">
      <w:r>
        <w:t>Vhodni dokumenti:</w:t>
      </w:r>
    </w:p>
    <w:p w14:paraId="1A499149" w14:textId="58503CA6" w:rsidR="00571E6D" w:rsidRDefault="00571E6D" w:rsidP="00571E6D">
      <w:pPr>
        <w:pStyle w:val="ListParagraph"/>
        <w:numPr>
          <w:ilvl w:val="0"/>
          <w:numId w:val="7"/>
        </w:numPr>
        <w:spacing w:line="259" w:lineRule="auto"/>
      </w:pPr>
      <w:r>
        <w:t>Različni tipi pogodb</w:t>
      </w:r>
    </w:p>
    <w:p w14:paraId="241FF031" w14:textId="77777777" w:rsidR="00571E6D" w:rsidRDefault="00571E6D" w:rsidP="00571E6D"/>
    <w:p w14:paraId="1683387E" w14:textId="1E790776" w:rsidR="00571E6D" w:rsidRDefault="00571E6D" w:rsidP="00571E6D">
      <w:r>
        <w:t>Izhodni dokumenti:</w:t>
      </w:r>
    </w:p>
    <w:p w14:paraId="431AFEEF" w14:textId="74DBA92A" w:rsidR="00571E6D" w:rsidRDefault="00571E6D" w:rsidP="00571E6D">
      <w:pPr>
        <w:pStyle w:val="ListParagraph"/>
        <w:numPr>
          <w:ilvl w:val="0"/>
          <w:numId w:val="7"/>
        </w:numPr>
        <w:spacing w:line="259" w:lineRule="auto"/>
      </w:pPr>
      <w:r>
        <w:lastRenderedPageBreak/>
        <w:t>Centralna evidenca pogodb</w:t>
      </w:r>
    </w:p>
    <w:p w14:paraId="7DB2E366" w14:textId="77777777" w:rsidR="00571E6D" w:rsidRDefault="00571E6D" w:rsidP="00571E6D">
      <w:pPr>
        <w:pStyle w:val="Heading3"/>
      </w:pPr>
      <w:bookmarkStart w:id="99" w:name="_Toc129774268"/>
      <w:r>
        <w:t>VMESNIKI POVEZANI S PROCESOM</w:t>
      </w:r>
      <w:bookmarkEnd w:id="99"/>
    </w:p>
    <w:p w14:paraId="55615E4C" w14:textId="77777777" w:rsidR="00571E6D" w:rsidRDefault="00571E6D" w:rsidP="00571E6D">
      <w:pPr>
        <w:spacing w:line="288" w:lineRule="auto"/>
        <w:jc w:val="both"/>
      </w:pPr>
      <w:r>
        <w:t>Vmesnik št. 1: CBZ (centralna baza zdravil)</w:t>
      </w:r>
    </w:p>
    <w:p w14:paraId="136B6F11" w14:textId="7DC05472" w:rsidR="00571E6D" w:rsidRDefault="00571E6D" w:rsidP="00571E6D">
      <w:pPr>
        <w:spacing w:line="288" w:lineRule="auto"/>
        <w:jc w:val="both"/>
      </w:pPr>
      <w:r w:rsidRPr="00440A88">
        <w:t>Glejte poseben dokument FD_Vmesniki_V</w:t>
      </w:r>
      <w:r w:rsidR="00440A88" w:rsidRPr="00440A88">
        <w:t>_JN</w:t>
      </w:r>
      <w:r w:rsidRPr="00440A88">
        <w:t>.</w:t>
      </w:r>
    </w:p>
    <w:p w14:paraId="3724410F" w14:textId="77777777" w:rsidR="00571E6D" w:rsidRDefault="00571E6D" w:rsidP="00571E6D">
      <w:pPr>
        <w:pStyle w:val="Heading3"/>
      </w:pPr>
      <w:bookmarkStart w:id="100" w:name="_Toc129774269"/>
      <w:r>
        <w:t>POSEBNOSTI PROCESA</w:t>
      </w:r>
      <w:bookmarkEnd w:id="100"/>
    </w:p>
    <w:p w14:paraId="04E0B4DE" w14:textId="516A9088" w:rsidR="00571E6D" w:rsidRDefault="00F74575" w:rsidP="00571E6D">
      <w:pPr>
        <w:spacing w:line="288" w:lineRule="auto"/>
        <w:jc w:val="both"/>
      </w:pPr>
      <w:r>
        <w:t>/</w:t>
      </w:r>
    </w:p>
    <w:p w14:paraId="3B876903" w14:textId="77777777" w:rsidR="00571E6D" w:rsidRDefault="00571E6D" w:rsidP="00571E6D">
      <w:pPr>
        <w:pStyle w:val="Heading3"/>
      </w:pPr>
      <w:bookmarkStart w:id="101" w:name="_Toc129774270"/>
      <w:r>
        <w:t>PREDLOGI ZA IZBOLJŠAVE</w:t>
      </w:r>
      <w:bookmarkEnd w:id="101"/>
    </w:p>
    <w:p w14:paraId="0D0FAAE4" w14:textId="1B2140FB" w:rsidR="00C21A3B" w:rsidRPr="00C21A3B" w:rsidRDefault="00C21A3B" w:rsidP="00571E6D">
      <w:pPr>
        <w:spacing w:line="288" w:lineRule="auto"/>
        <w:jc w:val="both"/>
        <w:rPr>
          <w:i/>
        </w:rPr>
      </w:pPr>
      <w:r w:rsidRPr="00C21A3B">
        <w:rPr>
          <w:i/>
        </w:rPr>
        <w:t xml:space="preserve">Opomnik </w:t>
      </w:r>
      <w:r w:rsidR="009E57C6">
        <w:rPr>
          <w:i/>
        </w:rPr>
        <w:t>pred</w:t>
      </w:r>
      <w:r w:rsidRPr="00C21A3B">
        <w:rPr>
          <w:i/>
        </w:rPr>
        <w:t xml:space="preserve"> iztek</w:t>
      </w:r>
      <w:r w:rsidR="009E57C6">
        <w:rPr>
          <w:i/>
        </w:rPr>
        <w:t>om</w:t>
      </w:r>
      <w:r w:rsidRPr="00C21A3B">
        <w:rPr>
          <w:i/>
        </w:rPr>
        <w:t xml:space="preserve"> veljavnosti pogodbe</w:t>
      </w:r>
    </w:p>
    <w:p w14:paraId="42502A8B" w14:textId="15A599F3" w:rsidR="00571E6D" w:rsidRDefault="00571E6D" w:rsidP="00571E6D">
      <w:pPr>
        <w:spacing w:line="288" w:lineRule="auto"/>
        <w:jc w:val="both"/>
      </w:pPr>
      <w:r>
        <w:t>Modul mora omogočati opomnik pred potekom pogodbe z nastavljivim časovnim oknom in e-naslovi, na katere se pošlje</w:t>
      </w:r>
      <w:r w:rsidR="00C21A3B">
        <w:t>.</w:t>
      </w:r>
    </w:p>
    <w:p w14:paraId="0E66BF88" w14:textId="5E68655B" w:rsidR="00C21A3B" w:rsidRPr="00C21A3B" w:rsidRDefault="00C21A3B" w:rsidP="00C21A3B">
      <w:pPr>
        <w:spacing w:line="288" w:lineRule="auto"/>
        <w:jc w:val="both"/>
        <w:rPr>
          <w:i/>
        </w:rPr>
      </w:pPr>
      <w:r w:rsidRPr="00C21A3B">
        <w:rPr>
          <w:i/>
        </w:rPr>
        <w:t>Sprememba pogodbenih pogojev</w:t>
      </w:r>
      <w:r>
        <w:rPr>
          <w:i/>
        </w:rPr>
        <w:t xml:space="preserve"> </w:t>
      </w:r>
    </w:p>
    <w:p w14:paraId="187CF402" w14:textId="54FD1936" w:rsidR="00571E6D" w:rsidRPr="00C21A3B" w:rsidRDefault="00571E6D" w:rsidP="00C21A3B">
      <w:pPr>
        <w:spacing w:line="288" w:lineRule="auto"/>
        <w:jc w:val="both"/>
      </w:pPr>
      <w:r w:rsidRPr="00C21A3B">
        <w:t xml:space="preserve">V primerih, ko ponudnik naknadno, po podpisu pogodbe, ponudi popust, mora aplikacija omogočiti, da se popust pri posamezni postavki vnese naknadno, </w:t>
      </w:r>
      <w:r w:rsidR="00C21A3B">
        <w:t xml:space="preserve">posledično se </w:t>
      </w:r>
      <w:r w:rsidRPr="00C21A3B">
        <w:t>izračuna nova vrednost.</w:t>
      </w:r>
    </w:p>
    <w:p w14:paraId="613ED6BC" w14:textId="77777777" w:rsidR="0041308D" w:rsidRPr="0041308D" w:rsidRDefault="0041308D" w:rsidP="0041308D">
      <w:pPr>
        <w:jc w:val="both"/>
        <w:rPr>
          <w:highlight w:val="cyan"/>
        </w:rPr>
      </w:pPr>
    </w:p>
    <w:p w14:paraId="79C1A2A7" w14:textId="2D2D8524" w:rsidR="00571E6D" w:rsidRDefault="00055A5F" w:rsidP="00571E6D">
      <w:pPr>
        <w:pStyle w:val="Heading2"/>
        <w:spacing w:line="259" w:lineRule="auto"/>
      </w:pPr>
      <w:bookmarkStart w:id="102" w:name="_Toc129774271"/>
      <w:r>
        <w:t>N3</w:t>
      </w:r>
      <w:r w:rsidR="00571E6D">
        <w:t xml:space="preserve"> </w:t>
      </w:r>
      <w:r w:rsidR="00E75FFA">
        <w:t>ZAHTEVKI ZA NABAVO IN NAROČ</w:t>
      </w:r>
      <w:r>
        <w:t>ILNICE</w:t>
      </w:r>
      <w:bookmarkEnd w:id="102"/>
    </w:p>
    <w:p w14:paraId="1489D6C2" w14:textId="77777777" w:rsidR="00571E6D" w:rsidRDefault="00571E6D" w:rsidP="00571E6D">
      <w:pPr>
        <w:pStyle w:val="Heading3"/>
      </w:pPr>
      <w:bookmarkStart w:id="103" w:name="_Toc129774272"/>
      <w:r>
        <w:t>OPIS PROCESA</w:t>
      </w:r>
      <w:bookmarkEnd w:id="103"/>
    </w:p>
    <w:p w14:paraId="0D848E45" w14:textId="610972AC" w:rsidR="00055A5F" w:rsidRPr="00055A5F" w:rsidRDefault="00055A5F" w:rsidP="00055A5F">
      <w:pPr>
        <w:jc w:val="both"/>
        <w:rPr>
          <w:i/>
        </w:rPr>
      </w:pPr>
      <w:r w:rsidRPr="00055A5F">
        <w:rPr>
          <w:i/>
        </w:rPr>
        <w:t>Vrste internih zahtevkov</w:t>
      </w:r>
    </w:p>
    <w:p w14:paraId="7CEEFFC3" w14:textId="6E16E270" w:rsidR="00055A5F" w:rsidRDefault="00055A5F" w:rsidP="00055A5F">
      <w:pPr>
        <w:jc w:val="both"/>
      </w:pPr>
      <w:r>
        <w:t>Obstaja več vrst internih zahtevkov za nabavo, ki so ločene po vrsti blaga ali storitve, ki se naroča</w:t>
      </w:r>
      <w:r w:rsidR="00211CBB">
        <w:t xml:space="preserve"> ter katera služba</w:t>
      </w:r>
      <w:r w:rsidR="00771FB5">
        <w:t xml:space="preserve"> ga dobi v izvajanje</w:t>
      </w:r>
      <w:r>
        <w:t>:</w:t>
      </w:r>
    </w:p>
    <w:p w14:paraId="77D5C739" w14:textId="35E5593B" w:rsidR="00055A5F" w:rsidRDefault="00055A5F" w:rsidP="00055A5F">
      <w:pPr>
        <w:pStyle w:val="ListParagraph"/>
        <w:numPr>
          <w:ilvl w:val="0"/>
          <w:numId w:val="7"/>
        </w:numPr>
      </w:pPr>
      <w:r>
        <w:t xml:space="preserve">Zahtevek za naročilo zdravil in zdravstvenega potrošnega materiala, ki gre neposredno v lekarno (glejte tudi </w:t>
      </w:r>
      <w:r w:rsidRPr="00440A88">
        <w:t>FD_SkladiščnoPoslovanje_S</w:t>
      </w:r>
      <w:r w:rsidR="00440A88" w:rsidRPr="00440A88">
        <w:t>_JN</w:t>
      </w:r>
      <w:r w:rsidRPr="00440A88">
        <w:t>)</w:t>
      </w:r>
    </w:p>
    <w:p w14:paraId="3A9CFA6F" w14:textId="3BE3C3D1" w:rsidR="002E2C02" w:rsidRPr="003D1580" w:rsidRDefault="002E2C02" w:rsidP="00055A5F">
      <w:pPr>
        <w:pStyle w:val="ListParagraph"/>
        <w:numPr>
          <w:ilvl w:val="0"/>
          <w:numId w:val="7"/>
        </w:numPr>
      </w:pPr>
      <w:r w:rsidRPr="003D1580">
        <w:t>Zahtevek za naročilo zdravil in zdravstvenega potrošnega materiala, ki gre neposredno dobaviteljem (glejte tudi FD_SkladiščnoPoslovanje_S_JN)</w:t>
      </w:r>
    </w:p>
    <w:p w14:paraId="529621AE" w14:textId="1BBD3743" w:rsidR="00055A5F" w:rsidRDefault="00055A5F" w:rsidP="00055A5F">
      <w:pPr>
        <w:pStyle w:val="ListParagraph"/>
        <w:numPr>
          <w:ilvl w:val="0"/>
          <w:numId w:val="7"/>
        </w:numPr>
        <w:jc w:val="both"/>
      </w:pPr>
      <w:r>
        <w:t>Zahtevek za naročilo storitev</w:t>
      </w:r>
    </w:p>
    <w:p w14:paraId="44FDC807" w14:textId="12AA11D9" w:rsidR="00055A5F" w:rsidRDefault="00055A5F" w:rsidP="00055A5F">
      <w:pPr>
        <w:pStyle w:val="ListParagraph"/>
        <w:numPr>
          <w:ilvl w:val="0"/>
          <w:numId w:val="7"/>
        </w:numPr>
        <w:jc w:val="both"/>
      </w:pPr>
      <w:r>
        <w:t>Zahtevek za naročilo potrošnega materiala (nezdravstvenega)</w:t>
      </w:r>
    </w:p>
    <w:p w14:paraId="217B6CBA" w14:textId="473B7FF0" w:rsidR="005C7914" w:rsidRDefault="005C7914" w:rsidP="00055A5F">
      <w:pPr>
        <w:pStyle w:val="ListParagraph"/>
        <w:numPr>
          <w:ilvl w:val="0"/>
          <w:numId w:val="7"/>
        </w:numPr>
        <w:jc w:val="both"/>
      </w:pPr>
      <w:r>
        <w:t>Urgentna povpraševanja za zdravila, ki jih ni v JN</w:t>
      </w:r>
      <w:r w:rsidR="001D18B1">
        <w:t xml:space="preserve"> (npr. neregistrirana zdravila)</w:t>
      </w:r>
    </w:p>
    <w:p w14:paraId="7520B68B" w14:textId="421B6221" w:rsidR="005C7914" w:rsidRDefault="005C7914" w:rsidP="00055A5F">
      <w:pPr>
        <w:pStyle w:val="ListParagraph"/>
        <w:numPr>
          <w:ilvl w:val="0"/>
          <w:numId w:val="7"/>
        </w:numPr>
        <w:jc w:val="both"/>
      </w:pPr>
      <w:r>
        <w:t>Zahtevek za popravilo (IT opreme, vzdrževanje ipd.)</w:t>
      </w:r>
    </w:p>
    <w:p w14:paraId="79748832" w14:textId="5B3589D5" w:rsidR="005C7914" w:rsidRDefault="005C7914" w:rsidP="00055A5F">
      <w:pPr>
        <w:pStyle w:val="ListParagraph"/>
        <w:numPr>
          <w:ilvl w:val="0"/>
          <w:numId w:val="7"/>
        </w:numPr>
        <w:jc w:val="both"/>
      </w:pPr>
      <w:r>
        <w:t>Vrste zahtevkov bodo natančneje definirane v času implementacije</w:t>
      </w:r>
    </w:p>
    <w:p w14:paraId="3B534EFE" w14:textId="4B373C4A" w:rsidR="00055A5F" w:rsidRDefault="00055A5F" w:rsidP="00055A5F">
      <w:pPr>
        <w:jc w:val="both"/>
      </w:pPr>
      <w:r>
        <w:t xml:space="preserve">Glede na vrsto internega zahtevka se le ta po odobritvi usmeri v </w:t>
      </w:r>
      <w:r w:rsidR="00E75FFA">
        <w:t xml:space="preserve">obdelavo ali </w:t>
      </w:r>
      <w:r>
        <w:t>reševanje v ustrezno službo v OI.</w:t>
      </w:r>
    </w:p>
    <w:p w14:paraId="2AE18411" w14:textId="77777777" w:rsidR="00E75FFA" w:rsidRDefault="00E75FFA" w:rsidP="00055A5F">
      <w:pPr>
        <w:jc w:val="both"/>
        <w:rPr>
          <w:i/>
        </w:rPr>
      </w:pPr>
    </w:p>
    <w:p w14:paraId="68F6593B" w14:textId="4F85D3EE" w:rsidR="005C7914" w:rsidRPr="005C7914" w:rsidRDefault="005C7914" w:rsidP="00055A5F">
      <w:pPr>
        <w:jc w:val="both"/>
        <w:rPr>
          <w:i/>
        </w:rPr>
      </w:pPr>
      <w:r w:rsidRPr="005C7914">
        <w:rPr>
          <w:i/>
        </w:rPr>
        <w:lastRenderedPageBreak/>
        <w:t xml:space="preserve">Kreiranje </w:t>
      </w:r>
      <w:r w:rsidR="00E75FFA">
        <w:rPr>
          <w:i/>
        </w:rPr>
        <w:t xml:space="preserve">in potrjevanje </w:t>
      </w:r>
      <w:r w:rsidRPr="005C7914">
        <w:rPr>
          <w:i/>
        </w:rPr>
        <w:t>zahtevkov za nabavo</w:t>
      </w:r>
    </w:p>
    <w:p w14:paraId="3E470A6B" w14:textId="40A3732A" w:rsidR="00D16108" w:rsidRDefault="00055A5F" w:rsidP="005C7914">
      <w:pPr>
        <w:jc w:val="both"/>
      </w:pPr>
      <w:r>
        <w:t>Funkcionalnost</w:t>
      </w:r>
      <w:r w:rsidRPr="00055A5F">
        <w:t xml:space="preserve"> mora uporabnikom omogočiti kreiranje zahtevkov za nakup blaga ali izvedbo storitev</w:t>
      </w:r>
      <w:r>
        <w:t xml:space="preserve"> v elektronski obliki.</w:t>
      </w:r>
      <w:r w:rsidR="005C7914">
        <w:t xml:space="preserve"> Ob kreiranju zahtevka mora biti jasno razvidno kdo in kdaj ga je kreiral ter kateri organizacijski enoti pripada (določitev SM). </w:t>
      </w:r>
      <w:r w:rsidR="00D16108">
        <w:t>Uporabnik vnese artikel ter količino, ki jo naroča.</w:t>
      </w:r>
    </w:p>
    <w:p w14:paraId="3F3478FE" w14:textId="469431CB" w:rsidR="005C7914" w:rsidRDefault="005C7914" w:rsidP="005C7914">
      <w:pPr>
        <w:jc w:val="both"/>
      </w:pPr>
      <w:r>
        <w:t>Na zahtevkih mora biti jasno opredeljena informacija o inventarni številki OS ali številki sobe. Opredeljen mora biti vir financiranja (možnost navedbe več virov financiranja).</w:t>
      </w:r>
    </w:p>
    <w:p w14:paraId="3A2ECD90" w14:textId="755F7130" w:rsidR="005C7914" w:rsidRDefault="005C7914" w:rsidP="00055A5F">
      <w:pPr>
        <w:jc w:val="both"/>
      </w:pPr>
      <w:r>
        <w:t>Posebne zahteve:</w:t>
      </w:r>
    </w:p>
    <w:p w14:paraId="1D1E91CA" w14:textId="5892F65B" w:rsidR="005C7914" w:rsidRDefault="005C7914" w:rsidP="005C7914">
      <w:pPr>
        <w:pStyle w:val="ListParagraph"/>
        <w:numPr>
          <w:ilvl w:val="0"/>
          <w:numId w:val="7"/>
        </w:numPr>
        <w:jc w:val="both"/>
      </w:pPr>
      <w:r>
        <w:t xml:space="preserve">Na podlagi vrste zahtevka mora obstajati omejitev nabora artiklov, ki jih je mogoče na zahtevku izbrati (npr. zahtevek za zdravilo, zahtevek za </w:t>
      </w:r>
      <w:r w:rsidR="00E75FFA">
        <w:t>popravilo, zahtevek za naročilo storit</w:t>
      </w:r>
      <w:r>
        <w:t>v</w:t>
      </w:r>
      <w:r w:rsidR="00E75FFA">
        <w:t>e</w:t>
      </w:r>
      <w:r>
        <w:t xml:space="preserve"> ipd.)</w:t>
      </w:r>
    </w:p>
    <w:p w14:paraId="5B5F1B01" w14:textId="5DEB044A" w:rsidR="00055A5F" w:rsidRPr="00055A5F" w:rsidRDefault="005C7914" w:rsidP="00055A5F">
      <w:pPr>
        <w:pStyle w:val="ListParagraph"/>
        <w:numPr>
          <w:ilvl w:val="0"/>
          <w:numId w:val="32"/>
        </w:numPr>
        <w:spacing w:before="0" w:after="160" w:line="259" w:lineRule="auto"/>
        <w:contextualSpacing/>
        <w:jc w:val="both"/>
      </w:pPr>
      <w:r>
        <w:t xml:space="preserve">Na vrsto zahtevka ter uporabniške pravice mora biti omogočena nastavitev ali se na zahtevku vnaša in/ali vidi cena artikla </w:t>
      </w:r>
    </w:p>
    <w:p w14:paraId="5755B353" w14:textId="2FF5753F" w:rsidR="00055A5F" w:rsidRDefault="005C7914" w:rsidP="00055A5F">
      <w:pPr>
        <w:pStyle w:val="ListParagraph"/>
        <w:numPr>
          <w:ilvl w:val="0"/>
          <w:numId w:val="32"/>
        </w:numPr>
        <w:spacing w:before="0" w:after="160" w:line="259" w:lineRule="auto"/>
        <w:contextualSpacing/>
        <w:jc w:val="both"/>
      </w:pPr>
      <w:r>
        <w:t xml:space="preserve">Obstajati mora možnost dodajanja prilog in dodatnih utemeljitev (npr. dokazilo o okvari in izrabi, dodatne utemeljitve ipd.) </w:t>
      </w:r>
    </w:p>
    <w:p w14:paraId="0DCD62D4" w14:textId="2C499FAA" w:rsidR="00055A5F" w:rsidRDefault="005C7914" w:rsidP="005C7914">
      <w:pPr>
        <w:spacing w:before="0" w:after="160" w:line="259" w:lineRule="auto"/>
        <w:contextualSpacing/>
        <w:jc w:val="both"/>
      </w:pPr>
      <w:r>
        <w:t>Po oddaji zahtevka gre le ta v</w:t>
      </w:r>
      <w:r w:rsidR="00E75FFA">
        <w:t xml:space="preserve"> (</w:t>
      </w:r>
      <w:r>
        <w:t>večstopenjsko</w:t>
      </w:r>
      <w:r w:rsidR="00E75FFA">
        <w:t>)</w:t>
      </w:r>
      <w:r>
        <w:t xml:space="preserve"> potrjevanje. Obstajati  mora možnost nastavitev </w:t>
      </w:r>
      <w:r w:rsidR="00E75FFA">
        <w:t xml:space="preserve">načina </w:t>
      </w:r>
      <w:r>
        <w:t>potrjevanja v odvisnosti od SM, ki zahtevek kreira in vrste zahtevka za nabavo.</w:t>
      </w:r>
    </w:p>
    <w:p w14:paraId="2A205EFF" w14:textId="7FB685CB" w:rsidR="005C7914" w:rsidRDefault="005C7914" w:rsidP="005C7914">
      <w:pPr>
        <w:spacing w:before="0" w:after="160" w:line="259" w:lineRule="auto"/>
        <w:contextualSpacing/>
        <w:jc w:val="both"/>
      </w:pPr>
    </w:p>
    <w:p w14:paraId="1837B0D0" w14:textId="71D22558" w:rsidR="00E75FFA" w:rsidRPr="00E75FFA" w:rsidRDefault="00E75FFA" w:rsidP="005C7914">
      <w:pPr>
        <w:spacing w:before="0" w:after="160" w:line="259" w:lineRule="auto"/>
        <w:contextualSpacing/>
        <w:jc w:val="both"/>
        <w:rPr>
          <w:i/>
        </w:rPr>
      </w:pPr>
      <w:r>
        <w:rPr>
          <w:i/>
        </w:rPr>
        <w:t xml:space="preserve">Obdelava zahtevka </w:t>
      </w:r>
    </w:p>
    <w:p w14:paraId="5C2C1B3B" w14:textId="5F1CFEC9" w:rsidR="005C7914" w:rsidRDefault="00E75FFA" w:rsidP="005C7914">
      <w:pPr>
        <w:spacing w:before="0" w:after="160" w:line="259" w:lineRule="auto"/>
        <w:contextualSpacing/>
        <w:jc w:val="both"/>
      </w:pPr>
      <w:r>
        <w:t>Po potrditvi zahtevka, le tega prejme v obdelavo ustrezna služba OI. Glede na vrsto zahtevka se proces izvedbe naročenega blaga in storitev nekoliko razlikuje:</w:t>
      </w:r>
    </w:p>
    <w:p w14:paraId="19E438B8" w14:textId="63D34BB8" w:rsidR="00E75FFA" w:rsidRDefault="00E75FFA" w:rsidP="00E75FFA">
      <w:pPr>
        <w:pStyle w:val="ListParagraph"/>
        <w:numPr>
          <w:ilvl w:val="0"/>
          <w:numId w:val="38"/>
        </w:numPr>
      </w:pPr>
      <w:r>
        <w:t xml:space="preserve">Zahtevek za naročilo zdravil in zdravstvenega potrošnega materiala, ki gre neposredno v lekarno; sledi izdaja iz skladišča in podpis dobavnice (glejte tudi </w:t>
      </w:r>
      <w:r w:rsidRPr="00440A88">
        <w:t>FD_SkladiščnoPoslovanje_S</w:t>
      </w:r>
      <w:r w:rsidR="00440A88" w:rsidRPr="00440A88">
        <w:t>_JN</w:t>
      </w:r>
      <w:r w:rsidRPr="00440A88">
        <w:t>).</w:t>
      </w:r>
    </w:p>
    <w:p w14:paraId="0E450EC5" w14:textId="77777777" w:rsidR="00E75FFA" w:rsidRDefault="00E75FFA" w:rsidP="00E75FFA">
      <w:pPr>
        <w:pStyle w:val="ListParagraph"/>
        <w:numPr>
          <w:ilvl w:val="0"/>
          <w:numId w:val="38"/>
        </w:numPr>
        <w:jc w:val="both"/>
      </w:pPr>
      <w:r>
        <w:t>Urgentna povpraševanja za zdravila, ki jih ni v JN</w:t>
      </w:r>
    </w:p>
    <w:p w14:paraId="09C65D64" w14:textId="6B41FFD4" w:rsidR="00E75FFA" w:rsidRDefault="00E75FFA" w:rsidP="00E75FFA">
      <w:pPr>
        <w:ind w:left="360"/>
        <w:jc w:val="both"/>
      </w:pPr>
      <w:r>
        <w:t>V primeru potrebe po novih zdravilih za katera niso izvedeni postopki JN</w:t>
      </w:r>
      <w:r w:rsidRPr="00E75FFA">
        <w:t xml:space="preserve"> (n</w:t>
      </w:r>
      <w:r>
        <w:t>pr. novo razvrščena zdravila) se izvede u</w:t>
      </w:r>
      <w:r w:rsidRPr="00E75FFA">
        <w:t xml:space="preserve">rgentno povpraševanje. </w:t>
      </w:r>
      <w:r>
        <w:t>Povpraševanje je lahko enkratno ali sukcesivno. Zahtevek</w:t>
      </w:r>
      <w:r w:rsidRPr="00E75FFA">
        <w:t xml:space="preserve"> se poda v nabavo, </w:t>
      </w:r>
      <w:r>
        <w:t xml:space="preserve">kjer izvedejo povpraševanje, </w:t>
      </w:r>
      <w:r w:rsidRPr="00E75FFA">
        <w:t xml:space="preserve">zahtevajo potrditev ponudbe </w:t>
      </w:r>
      <w:r>
        <w:t>na nivoju ustreznosti ponujenega artik</w:t>
      </w:r>
      <w:r w:rsidRPr="00E75FFA">
        <w:t>l</w:t>
      </w:r>
      <w:r>
        <w:t>a</w:t>
      </w:r>
      <w:r w:rsidRPr="00E75FFA">
        <w:t>.</w:t>
      </w:r>
      <w:r>
        <w:t xml:space="preserve"> </w:t>
      </w:r>
    </w:p>
    <w:p w14:paraId="6360B698" w14:textId="27362382" w:rsidR="00E75FFA" w:rsidRDefault="00E75FFA" w:rsidP="007C502E">
      <w:pPr>
        <w:pStyle w:val="ListParagraph"/>
        <w:numPr>
          <w:ilvl w:val="0"/>
          <w:numId w:val="38"/>
        </w:numPr>
        <w:jc w:val="both"/>
      </w:pPr>
      <w:r>
        <w:t>Zahtevek za naročilo storitev</w:t>
      </w:r>
      <w:r w:rsidR="007C502E">
        <w:t xml:space="preserve"> in blaga, ki ni na zalogi</w:t>
      </w:r>
    </w:p>
    <w:p w14:paraId="2554B448" w14:textId="59B42F69" w:rsidR="003E6B4C" w:rsidRDefault="00E75FFA" w:rsidP="003E6B4C">
      <w:pPr>
        <w:spacing w:before="0" w:after="160" w:line="259" w:lineRule="auto"/>
        <w:ind w:left="360"/>
        <w:contextualSpacing/>
        <w:jc w:val="both"/>
      </w:pPr>
      <w:r>
        <w:t>Z</w:t>
      </w:r>
      <w:r w:rsidRPr="00055A5F">
        <w:t xml:space="preserve">ahtevek obdela </w:t>
      </w:r>
      <w:r w:rsidR="00771FB5">
        <w:t>služba, ki je odgovorna za izvedbo dotičnega blaga ali storitve (npr. IT, SJN, itd.)</w:t>
      </w:r>
      <w:r w:rsidRPr="00055A5F">
        <w:t xml:space="preserve">, ki ustreznemu dobavitelju ali več dobaviteljem izda naročilnico v e-obliki. </w:t>
      </w:r>
    </w:p>
    <w:p w14:paraId="1049D790" w14:textId="01DCDE8B" w:rsidR="00E75FFA" w:rsidRDefault="00E75FFA" w:rsidP="003E6B4C">
      <w:pPr>
        <w:pStyle w:val="ListParagraph"/>
        <w:numPr>
          <w:ilvl w:val="0"/>
          <w:numId w:val="38"/>
        </w:numPr>
        <w:spacing w:before="0" w:after="160" w:line="259" w:lineRule="auto"/>
        <w:contextualSpacing/>
        <w:jc w:val="both"/>
      </w:pPr>
      <w:r>
        <w:t xml:space="preserve">Zahtevek za naročilo potrošnega materiala (nezdravstvenega), ki je na zalogi </w:t>
      </w:r>
    </w:p>
    <w:p w14:paraId="5DF1ECE0" w14:textId="6F626616" w:rsidR="00E75FFA" w:rsidRDefault="007C502E" w:rsidP="00E75FFA">
      <w:pPr>
        <w:ind w:left="360"/>
        <w:jc w:val="both"/>
      </w:pPr>
      <w:r>
        <w:t>Z</w:t>
      </w:r>
      <w:r w:rsidRPr="00055A5F">
        <w:t>ahtevek obdela zaposleni v SJN</w:t>
      </w:r>
      <w:r w:rsidR="00E75FFA">
        <w:t xml:space="preserve">; sledi izdaja iz skladišča in podpis dobavnice (glejte tudi </w:t>
      </w:r>
      <w:r w:rsidR="00E75FFA" w:rsidRPr="00440A88">
        <w:t>FD_SkladiščnoPoslovanje_S</w:t>
      </w:r>
      <w:r w:rsidR="00440A88" w:rsidRPr="00440A88">
        <w:t>_JN</w:t>
      </w:r>
      <w:r w:rsidR="00E75FFA" w:rsidRPr="00440A88">
        <w:t>).</w:t>
      </w:r>
    </w:p>
    <w:p w14:paraId="44EBE4E6" w14:textId="07979B4A" w:rsidR="00E75FFA" w:rsidRDefault="00E75FFA" w:rsidP="007C502E">
      <w:pPr>
        <w:pStyle w:val="ListParagraph"/>
        <w:numPr>
          <w:ilvl w:val="0"/>
          <w:numId w:val="38"/>
        </w:numPr>
        <w:jc w:val="both"/>
      </w:pPr>
      <w:r>
        <w:t>Zahtevek za popravilo (IT opreme, vzdrževanje ipd.)</w:t>
      </w:r>
    </w:p>
    <w:p w14:paraId="2212BF4A" w14:textId="77777777" w:rsidR="00771FB5" w:rsidRDefault="007C502E" w:rsidP="007C502E">
      <w:pPr>
        <w:ind w:left="360"/>
        <w:jc w:val="both"/>
      </w:pPr>
      <w:r>
        <w:lastRenderedPageBreak/>
        <w:t>Z</w:t>
      </w:r>
      <w:r w:rsidRPr="00055A5F">
        <w:t xml:space="preserve">ahtevek obdela </w:t>
      </w:r>
      <w:r>
        <w:t xml:space="preserve">služba za informatiko ali služba za vzdrževanje; </w:t>
      </w:r>
      <w:r w:rsidR="002A5AF8">
        <w:t>po zaključene</w:t>
      </w:r>
      <w:r w:rsidR="00771FB5">
        <w:t>m postopku se zahtevek zaključi ali izda naročilnica.</w:t>
      </w:r>
    </w:p>
    <w:p w14:paraId="763445A0" w14:textId="2DBD8315" w:rsidR="007C502E" w:rsidRDefault="002A5AF8" w:rsidP="007C502E">
      <w:pPr>
        <w:ind w:left="360"/>
        <w:jc w:val="both"/>
      </w:pPr>
      <w:r>
        <w:t xml:space="preserve"> </w:t>
      </w:r>
    </w:p>
    <w:p w14:paraId="53FE71DF" w14:textId="5B117B20" w:rsidR="003E6B4C" w:rsidRPr="003E6B4C" w:rsidRDefault="003E6B4C" w:rsidP="00571E6D">
      <w:pPr>
        <w:rPr>
          <w:i/>
        </w:rPr>
      </w:pPr>
      <w:r w:rsidRPr="003E6B4C">
        <w:rPr>
          <w:i/>
        </w:rPr>
        <w:t>Naročilnica</w:t>
      </w:r>
    </w:p>
    <w:p w14:paraId="7B5978BA" w14:textId="0FC9A7DE" w:rsidR="003E6B4C" w:rsidRDefault="003E6B4C" w:rsidP="003E6B4C">
      <w:pPr>
        <w:jc w:val="both"/>
      </w:pPr>
      <w:r>
        <w:t xml:space="preserve">Obstajati mora povezava med zahtevkom za nabavo in naročilnico. </w:t>
      </w:r>
      <w:r w:rsidRPr="00055A5F">
        <w:t xml:space="preserve">Naročilnica mora biti opremljena z ustrezno zaporedno številko in zgovorno predpono, ki jo določi naročnik, vsebovati </w:t>
      </w:r>
      <w:r>
        <w:t xml:space="preserve">mora vse </w:t>
      </w:r>
      <w:r w:rsidRPr="00055A5F">
        <w:t>podatke, značilne z</w:t>
      </w:r>
      <w:r>
        <w:t>a naročilnice v javnem sektorju (npr. protikorupcijska klavzula ipd.). Poleg zakonsko zahtevanih elementov, mora obstajati možnost izpisa naročilnice s ceno ali brez cene, možnost vnosa opomb ter izpis protikorupcijske klavzule v primeru naročila v višini več kot 10.000 EUR.</w:t>
      </w:r>
    </w:p>
    <w:p w14:paraId="3ECD78B1" w14:textId="4941B93A" w:rsidR="003E6B4C" w:rsidRDefault="003E6B4C" w:rsidP="003E6B4C">
      <w:pPr>
        <w:spacing w:before="0" w:after="160" w:line="259" w:lineRule="auto"/>
        <w:contextualSpacing/>
        <w:jc w:val="both"/>
      </w:pPr>
      <w:r>
        <w:t>Naročilnice se pošljejo izbranemu dobavitelju po enem izmed elektronskih kanalov (elektronska pošta, elektronska izmenjava podatkov), na v naprej določene kontakte na dobavitelju.</w:t>
      </w:r>
    </w:p>
    <w:p w14:paraId="65932733" w14:textId="06EA96F0" w:rsidR="003E6B4C" w:rsidRDefault="003E6B4C" w:rsidP="003E6B4C">
      <w:pPr>
        <w:spacing w:before="0" w:after="160" w:line="259" w:lineRule="auto"/>
        <w:contextualSpacing/>
        <w:jc w:val="both"/>
      </w:pPr>
      <w:r w:rsidRPr="00055A5F">
        <w:t xml:space="preserve">Omogočeno mora biti tudi tiskanje naročilnic za pošiljanje v fizični obliki in izvoz v PDF. </w:t>
      </w:r>
    </w:p>
    <w:p w14:paraId="70AD376C" w14:textId="3AF9AD0E" w:rsidR="00E46A8A" w:rsidRDefault="00E46A8A" w:rsidP="003E6B4C">
      <w:pPr>
        <w:spacing w:before="0" w:after="160" w:line="259" w:lineRule="auto"/>
        <w:contextualSpacing/>
        <w:jc w:val="both"/>
      </w:pPr>
    </w:p>
    <w:p w14:paraId="1770C855" w14:textId="0DFF2BA2" w:rsidR="00E46A8A" w:rsidRPr="00E46A8A" w:rsidRDefault="00E46A8A" w:rsidP="003E6B4C">
      <w:pPr>
        <w:spacing w:before="0" w:after="160" w:line="259" w:lineRule="auto"/>
        <w:contextualSpacing/>
        <w:jc w:val="both"/>
        <w:rPr>
          <w:i/>
        </w:rPr>
      </w:pPr>
      <w:r w:rsidRPr="00E46A8A">
        <w:rPr>
          <w:i/>
        </w:rPr>
        <w:t>Vezani dokumenti</w:t>
      </w:r>
    </w:p>
    <w:p w14:paraId="11399057" w14:textId="02117A9C" w:rsidR="00E46A8A" w:rsidRPr="00055A5F" w:rsidRDefault="00E46A8A" w:rsidP="003E6B4C">
      <w:pPr>
        <w:spacing w:before="0" w:after="160" w:line="259" w:lineRule="auto"/>
        <w:contextualSpacing/>
        <w:jc w:val="both"/>
      </w:pPr>
      <w:r>
        <w:t xml:space="preserve">V sistemu mora obstajati povezava med vsemi tako imenovanimi veznimi dokumenti, od </w:t>
      </w:r>
      <w:r w:rsidR="00771FB5">
        <w:t xml:space="preserve">pogodbe, </w:t>
      </w:r>
      <w:r>
        <w:t>zahtevka za nabavo, do naročilnice, dobavnice, prejetega računa.</w:t>
      </w:r>
    </w:p>
    <w:p w14:paraId="5B5369C3" w14:textId="77777777" w:rsidR="003E6B4C" w:rsidRDefault="003E6B4C" w:rsidP="003E6B4C">
      <w:pPr>
        <w:jc w:val="both"/>
      </w:pPr>
    </w:p>
    <w:p w14:paraId="39691DAA" w14:textId="77777777" w:rsidR="00571E6D" w:rsidRDefault="00571E6D" w:rsidP="00571E6D">
      <w:pPr>
        <w:pStyle w:val="Heading3"/>
      </w:pPr>
      <w:bookmarkStart w:id="104" w:name="_Toc129774273"/>
      <w:r>
        <w:t>DOKUMENTI, KI SODELUJEJO V PROCESU</w:t>
      </w:r>
      <w:bookmarkEnd w:id="104"/>
    </w:p>
    <w:p w14:paraId="0D06E7A6" w14:textId="42B6F7C7" w:rsidR="003E6B4C" w:rsidRDefault="003E6B4C" w:rsidP="003E6B4C">
      <w:r>
        <w:t>Vhodni dokumenti:</w:t>
      </w:r>
    </w:p>
    <w:p w14:paraId="5CF19089" w14:textId="02813435" w:rsidR="003E6B4C" w:rsidRDefault="003E6B4C" w:rsidP="003E6B4C">
      <w:pPr>
        <w:pStyle w:val="ListParagraph"/>
        <w:numPr>
          <w:ilvl w:val="0"/>
          <w:numId w:val="32"/>
        </w:numPr>
        <w:spacing w:line="259" w:lineRule="auto"/>
      </w:pPr>
      <w:r>
        <w:t>Zahtevek za nabavo</w:t>
      </w:r>
    </w:p>
    <w:p w14:paraId="10A3DD93" w14:textId="1A77F97F" w:rsidR="00571E6D" w:rsidRDefault="00571E6D" w:rsidP="00571E6D">
      <w:r>
        <w:t>Izhodni dokumenti:</w:t>
      </w:r>
    </w:p>
    <w:p w14:paraId="79780992" w14:textId="10665039" w:rsidR="00571E6D" w:rsidRDefault="003E6B4C" w:rsidP="003E6B4C">
      <w:pPr>
        <w:pStyle w:val="ListParagraph"/>
        <w:numPr>
          <w:ilvl w:val="0"/>
          <w:numId w:val="32"/>
        </w:numPr>
        <w:spacing w:line="259" w:lineRule="auto"/>
      </w:pPr>
      <w:r>
        <w:t>Naročilnica</w:t>
      </w:r>
    </w:p>
    <w:p w14:paraId="0D141696" w14:textId="77777777" w:rsidR="00571E6D" w:rsidRDefault="00571E6D" w:rsidP="00571E6D">
      <w:pPr>
        <w:pStyle w:val="Heading3"/>
      </w:pPr>
      <w:bookmarkStart w:id="105" w:name="_Toc129774274"/>
      <w:r>
        <w:t>VMESNIKI POVEZANI S PROCESOM</w:t>
      </w:r>
      <w:bookmarkEnd w:id="105"/>
    </w:p>
    <w:p w14:paraId="2CEEC9D5" w14:textId="65467435" w:rsidR="00571E6D" w:rsidRDefault="00571E6D" w:rsidP="00BD2AC2">
      <w:pPr>
        <w:spacing w:line="288" w:lineRule="auto"/>
        <w:jc w:val="both"/>
      </w:pPr>
      <w:r>
        <w:t>V procesu ni predvidena izmen</w:t>
      </w:r>
      <w:r w:rsidR="00BD2AC2">
        <w:t>java podatkov z drugimi sistemi.</w:t>
      </w:r>
    </w:p>
    <w:p w14:paraId="27D69F42" w14:textId="77777777" w:rsidR="00571E6D" w:rsidRDefault="00571E6D" w:rsidP="00571E6D">
      <w:pPr>
        <w:pStyle w:val="Heading3"/>
      </w:pPr>
      <w:bookmarkStart w:id="106" w:name="_Toc129774275"/>
      <w:r>
        <w:t>POSEBNOSTI PROCESA</w:t>
      </w:r>
      <w:bookmarkEnd w:id="106"/>
    </w:p>
    <w:p w14:paraId="6FA880F6" w14:textId="4946C963" w:rsidR="00571E6D" w:rsidRDefault="00BD2AC2" w:rsidP="00571E6D">
      <w:pPr>
        <w:spacing w:line="288" w:lineRule="auto"/>
        <w:jc w:val="both"/>
      </w:pPr>
      <w:r>
        <w:t>/</w:t>
      </w:r>
    </w:p>
    <w:p w14:paraId="2E686357" w14:textId="77777777" w:rsidR="00571E6D" w:rsidRDefault="00571E6D" w:rsidP="00571E6D">
      <w:pPr>
        <w:pStyle w:val="Heading3"/>
      </w:pPr>
      <w:bookmarkStart w:id="107" w:name="_Toc129774276"/>
      <w:r>
        <w:t>PREDLOGI ZA IZBOLJŠAVE</w:t>
      </w:r>
      <w:bookmarkEnd w:id="107"/>
    </w:p>
    <w:p w14:paraId="75B7D1C0" w14:textId="3E12BC3B" w:rsidR="00571E6D" w:rsidRDefault="00BD2AC2" w:rsidP="00571E6D">
      <w:pPr>
        <w:spacing w:line="288" w:lineRule="auto"/>
        <w:jc w:val="both"/>
      </w:pPr>
      <w:r>
        <w:t>/</w:t>
      </w:r>
    </w:p>
    <w:p w14:paraId="3BCD5DB9" w14:textId="07B1996C" w:rsidR="00EB79CB" w:rsidRDefault="00BD2AC2" w:rsidP="00EB79CB">
      <w:pPr>
        <w:pStyle w:val="Heading2"/>
        <w:spacing w:line="259" w:lineRule="auto"/>
      </w:pPr>
      <w:bookmarkStart w:id="108" w:name="_Toc129774277"/>
      <w:r>
        <w:lastRenderedPageBreak/>
        <w:t>N4</w:t>
      </w:r>
      <w:r w:rsidR="00EB79CB">
        <w:t xml:space="preserve"> LIKVIDACIJA PREJETIH RAČUNOV</w:t>
      </w:r>
      <w:bookmarkEnd w:id="108"/>
    </w:p>
    <w:p w14:paraId="50915BAC" w14:textId="77777777" w:rsidR="00EB79CB" w:rsidRDefault="00EB79CB" w:rsidP="00EB79CB">
      <w:pPr>
        <w:pStyle w:val="Heading3"/>
      </w:pPr>
      <w:bookmarkStart w:id="109" w:name="_Toc129774278"/>
      <w:r>
        <w:t>OPIS PROCESA</w:t>
      </w:r>
      <w:bookmarkEnd w:id="109"/>
    </w:p>
    <w:p w14:paraId="4E719C5D" w14:textId="3D67E916" w:rsidR="00BA6B3B" w:rsidRDefault="00BA6B3B" w:rsidP="00EB79CB">
      <w:pPr>
        <w:jc w:val="both"/>
        <w:rPr>
          <w:b/>
        </w:rPr>
      </w:pPr>
      <w:r>
        <w:rPr>
          <w:b/>
        </w:rPr>
        <w:t>Željeno stanje</w:t>
      </w:r>
    </w:p>
    <w:p w14:paraId="48B9C4C6" w14:textId="5FB8D890" w:rsidR="008C142A" w:rsidRPr="008C142A" w:rsidRDefault="008C142A" w:rsidP="00BA6B3B">
      <w:pPr>
        <w:jc w:val="both"/>
        <w:rPr>
          <w:i/>
        </w:rPr>
      </w:pPr>
      <w:r w:rsidRPr="008C142A">
        <w:rPr>
          <w:i/>
        </w:rPr>
        <w:t>Prevzem prejetih računov iz UJP.NET</w:t>
      </w:r>
    </w:p>
    <w:p w14:paraId="6F6ADE9B" w14:textId="072C4759" w:rsidR="00E7676A" w:rsidRDefault="00907BE2" w:rsidP="00BA6B3B">
      <w:pPr>
        <w:jc w:val="both"/>
      </w:pPr>
      <w:r>
        <w:t xml:space="preserve">Prek vmesnika je potreben prenos prejetih računov iz UJP.NET v nov informacijski sistem. </w:t>
      </w:r>
      <w:r w:rsidR="00DD7095">
        <w:t>Prevzem faktur</w:t>
      </w:r>
      <w:r w:rsidR="00E7676A">
        <w:t xml:space="preserve"> se mora izvesti večkrat dnevno na podlagi nastavitve s strani uporabnikov. Dodatno mora obstajati tudi možnost ročnega prevzema prejetih računov.</w:t>
      </w:r>
      <w:r w:rsidR="00DD7095">
        <w:t xml:space="preserve"> </w:t>
      </w:r>
    </w:p>
    <w:p w14:paraId="1CCEE1AA" w14:textId="5127D615" w:rsidR="00BA6B3B" w:rsidRDefault="00907BE2" w:rsidP="00BA6B3B">
      <w:pPr>
        <w:jc w:val="both"/>
      </w:pPr>
      <w:r>
        <w:t>Vzpostavljena mora biti povezava v obe smeri, saj je potrebno v UJP.NET vračati status prevzema računov.</w:t>
      </w:r>
    </w:p>
    <w:p w14:paraId="2F688975" w14:textId="7DD3DEA3" w:rsidR="00BE573D" w:rsidRDefault="00BE573D" w:rsidP="00BE573D">
      <w:pPr>
        <w:spacing w:before="0" w:after="160" w:line="259" w:lineRule="auto"/>
        <w:contextualSpacing/>
        <w:jc w:val="both"/>
      </w:pPr>
      <w:r w:rsidRPr="00BE573D">
        <w:t>Ob  prevzemu računa se prevzamejo tudi vse priloge, pri čemer mora obstajati v sistemu možnost vpogleda v priloge prejetega računa (primopredajni zapisniki ali poročila o opravljenem delu, kot e-priloge).</w:t>
      </w:r>
    </w:p>
    <w:p w14:paraId="004CB30F" w14:textId="77777777" w:rsidR="00BE573D" w:rsidRDefault="00BE573D" w:rsidP="00BA6B3B">
      <w:pPr>
        <w:jc w:val="both"/>
      </w:pPr>
    </w:p>
    <w:p w14:paraId="6C838155" w14:textId="01D2AAAD" w:rsidR="00E7676A" w:rsidRDefault="00E7676A" w:rsidP="00BA6B3B">
      <w:pPr>
        <w:jc w:val="both"/>
      </w:pPr>
      <w:r>
        <w:t>Ob prevzemu računa se morajo izvesti formalne kontrole računa:</w:t>
      </w:r>
    </w:p>
    <w:p w14:paraId="09EA6806" w14:textId="4C9475AE" w:rsidR="00E7676A" w:rsidRDefault="00E7676A" w:rsidP="00E7676A">
      <w:pPr>
        <w:pStyle w:val="ListParagraph"/>
        <w:numPr>
          <w:ilvl w:val="0"/>
          <w:numId w:val="32"/>
        </w:numPr>
        <w:jc w:val="both"/>
      </w:pPr>
      <w:r>
        <w:t>Pravilnost podatkov na računu (pravilni podatki OI: naziv, naslov, DDV št. ipd.)</w:t>
      </w:r>
    </w:p>
    <w:p w14:paraId="0AA03812" w14:textId="5768F2CD" w:rsidR="00E7676A" w:rsidRDefault="00E7676A" w:rsidP="00E7676A">
      <w:pPr>
        <w:pStyle w:val="ListParagraph"/>
        <w:numPr>
          <w:ilvl w:val="0"/>
          <w:numId w:val="32"/>
        </w:numPr>
        <w:jc w:val="both"/>
      </w:pPr>
      <w:r>
        <w:t>Ali obstaja vezni dokument (št. naročilnice, št. pogodbe)</w:t>
      </w:r>
    </w:p>
    <w:p w14:paraId="7037841A" w14:textId="0A3B07EA" w:rsidR="00E7676A" w:rsidRDefault="00E7676A" w:rsidP="00E7676A">
      <w:pPr>
        <w:pStyle w:val="ListParagraph"/>
        <w:numPr>
          <w:ilvl w:val="0"/>
          <w:numId w:val="32"/>
        </w:numPr>
        <w:jc w:val="both"/>
      </w:pPr>
      <w:r>
        <w:t xml:space="preserve">Kontrola DDV </w:t>
      </w:r>
    </w:p>
    <w:p w14:paraId="55999242" w14:textId="01CC031E" w:rsidR="00E7676A" w:rsidRDefault="00E7676A" w:rsidP="00E7676A">
      <w:pPr>
        <w:pStyle w:val="ListParagraph"/>
        <w:numPr>
          <w:ilvl w:val="0"/>
          <w:numId w:val="32"/>
        </w:numPr>
        <w:jc w:val="both"/>
      </w:pPr>
      <w:r>
        <w:t xml:space="preserve">Pravilnost plačilnih pogojev </w:t>
      </w:r>
    </w:p>
    <w:p w14:paraId="38CEB4AF" w14:textId="10219736" w:rsidR="00E7676A" w:rsidRDefault="00E7676A" w:rsidP="00E7676A">
      <w:pPr>
        <w:pStyle w:val="ListParagraph"/>
        <w:numPr>
          <w:ilvl w:val="0"/>
          <w:numId w:val="32"/>
        </w:numPr>
        <w:jc w:val="both"/>
      </w:pPr>
      <w:r>
        <w:t>Pravilnost cen in količin na podlagi informacij iz veznega do</w:t>
      </w:r>
      <w:r w:rsidR="008C142A">
        <w:t>k</w:t>
      </w:r>
      <w:r>
        <w:t>umenta</w:t>
      </w:r>
    </w:p>
    <w:p w14:paraId="1D96B547" w14:textId="6FAC13F3" w:rsidR="00E7676A" w:rsidRDefault="00E7676A" w:rsidP="00E7676A">
      <w:pPr>
        <w:pStyle w:val="ListParagraph"/>
        <w:numPr>
          <w:ilvl w:val="0"/>
          <w:numId w:val="32"/>
        </w:numPr>
        <w:jc w:val="both"/>
      </w:pPr>
      <w:r>
        <w:t>Pravilnost datumov na računu</w:t>
      </w:r>
    </w:p>
    <w:p w14:paraId="022AFFE0" w14:textId="275AEFA3" w:rsidR="00E7676A" w:rsidRDefault="00E7676A" w:rsidP="00E7676A">
      <w:pPr>
        <w:jc w:val="both"/>
      </w:pPr>
      <w:r>
        <w:t>Za vsako kontrolo se nastavi izvedba določene aktivnosti v primeru neustreznosti, kot npr.:</w:t>
      </w:r>
    </w:p>
    <w:p w14:paraId="66A817BB" w14:textId="6E5FB124" w:rsidR="00E7676A" w:rsidRDefault="00E7676A" w:rsidP="00E7676A">
      <w:pPr>
        <w:pStyle w:val="ListParagraph"/>
        <w:numPr>
          <w:ilvl w:val="0"/>
          <w:numId w:val="32"/>
        </w:numPr>
        <w:jc w:val="both"/>
      </w:pPr>
      <w:r>
        <w:t xml:space="preserve">račun nima veznega dokumenta, račun se zavrne </w:t>
      </w:r>
    </w:p>
    <w:p w14:paraId="0A3E8580" w14:textId="657D1973" w:rsidR="008C142A" w:rsidRDefault="008C142A" w:rsidP="00E7676A">
      <w:pPr>
        <w:pStyle w:val="ListParagraph"/>
        <w:numPr>
          <w:ilvl w:val="0"/>
          <w:numId w:val="32"/>
        </w:numPr>
        <w:jc w:val="both"/>
      </w:pPr>
      <w:r>
        <w:t>nepravilne količine in cene na računu, poziv dobavitelju za izstavitev dobropisa</w:t>
      </w:r>
    </w:p>
    <w:p w14:paraId="0F47A982" w14:textId="2A9AA87D" w:rsidR="00E7676A" w:rsidRDefault="00E7676A" w:rsidP="00E7676A">
      <w:pPr>
        <w:pStyle w:val="ListParagraph"/>
        <w:numPr>
          <w:ilvl w:val="0"/>
          <w:numId w:val="32"/>
        </w:numPr>
        <w:jc w:val="both"/>
      </w:pPr>
      <w:r>
        <w:t>ugotovljeni nepravilni datumi (npr. napaka v letnici), račun se označi za pregled, ipd.</w:t>
      </w:r>
    </w:p>
    <w:p w14:paraId="5F6B477C" w14:textId="7D9BF68F" w:rsidR="00E7676A" w:rsidRDefault="008C142A" w:rsidP="00E7676A">
      <w:pPr>
        <w:jc w:val="both"/>
      </w:pPr>
      <w:r>
        <w:t xml:space="preserve">Aktivnosti se izvedejo na podlagi </w:t>
      </w:r>
      <w:r w:rsidRPr="005B08E6">
        <w:t>v</w:t>
      </w:r>
      <w:r>
        <w:t xml:space="preserve"> </w:t>
      </w:r>
      <w:r w:rsidRPr="005B08E6">
        <w:t>naprej pripravljenih predlog, ki jih kreira naročnik</w:t>
      </w:r>
      <w:r>
        <w:t>, saj se razlogi napak ponavljajo.</w:t>
      </w:r>
    </w:p>
    <w:p w14:paraId="634EBC91" w14:textId="77777777" w:rsidR="008C142A" w:rsidRDefault="008C142A" w:rsidP="00E7676A">
      <w:pPr>
        <w:jc w:val="both"/>
      </w:pPr>
    </w:p>
    <w:p w14:paraId="1931816A" w14:textId="0411EF74" w:rsidR="008C142A" w:rsidRPr="008C142A" w:rsidRDefault="008C142A" w:rsidP="00E7676A">
      <w:pPr>
        <w:jc w:val="both"/>
        <w:rPr>
          <w:i/>
        </w:rPr>
      </w:pPr>
      <w:r w:rsidRPr="008C142A">
        <w:rPr>
          <w:i/>
        </w:rPr>
        <w:t>Postopek potrjevanja prejetih računov</w:t>
      </w:r>
    </w:p>
    <w:p w14:paraId="5F23D5BE" w14:textId="47FECDFF" w:rsidR="008C142A" w:rsidRDefault="00E7676A" w:rsidP="008C142A">
      <w:pPr>
        <w:spacing w:before="0" w:after="160" w:line="259" w:lineRule="auto"/>
        <w:contextualSpacing/>
        <w:jc w:val="both"/>
      </w:pPr>
      <w:r>
        <w:t xml:space="preserve">Na podlagi veznega dokumenta </w:t>
      </w:r>
      <w:r w:rsidR="008C142A">
        <w:t xml:space="preserve">ali drugega poznanega podatka na računu (SM, št. JN ipd.) </w:t>
      </w:r>
      <w:r>
        <w:t>se določi postopek likvidacije prejetega računa, kar pomeni določitev vrstnega reda ter število potrebnih potrjevalcev glede na nastavitve v sistemu.</w:t>
      </w:r>
      <w:r w:rsidR="008C142A">
        <w:t xml:space="preserve"> </w:t>
      </w:r>
      <w:r w:rsidR="00BE573D">
        <w:t xml:space="preserve">Nastavitve v sistemu morajo omogočiti večstopenjsko potrjevanje, določanje odgovornih oseb za potrjevanje ter določitev višine zneska pri katerem se </w:t>
      </w:r>
      <w:r w:rsidR="00BE573D">
        <w:lastRenderedPageBreak/>
        <w:t>potrjevanje izvede. Odgovorna oseba, ki mora račun potrditi, mora biti obveščena, da je potrebna potrditev računa.</w:t>
      </w:r>
    </w:p>
    <w:p w14:paraId="41329609" w14:textId="605EA886" w:rsidR="008C142A" w:rsidRDefault="008C142A" w:rsidP="008C142A">
      <w:pPr>
        <w:spacing w:before="0" w:after="160" w:line="259" w:lineRule="auto"/>
        <w:contextualSpacing/>
        <w:jc w:val="both"/>
      </w:pPr>
      <w:r>
        <w:t>V kolikor avtomatična določitev postopka likvidacije ni mogoča, mora obstajati možnost, da odgovorna oseba določi način potrjevanja dotičnega računa. Predvideti je treba tudi možnost spremembe krogotoka potrjevanja, v kolikor se ugotovi, da ni pravilna.</w:t>
      </w:r>
    </w:p>
    <w:p w14:paraId="5F720BE5" w14:textId="3DAD1F49" w:rsidR="008C142A" w:rsidRDefault="008C142A" w:rsidP="008C142A">
      <w:pPr>
        <w:spacing w:before="0" w:after="160" w:line="259" w:lineRule="auto"/>
        <w:contextualSpacing/>
        <w:jc w:val="both"/>
      </w:pPr>
      <w:r>
        <w:t>Obstajati mora tudi funkcionalnost pošiljanja opomnika podpisnikom, ki v roku X dni od prejema (nastavitev sistema) niso likvidirali prejete e-fakture.</w:t>
      </w:r>
    </w:p>
    <w:p w14:paraId="436233AC" w14:textId="72BE084F" w:rsidR="00E7676A" w:rsidRDefault="00E7676A" w:rsidP="00E7676A">
      <w:pPr>
        <w:jc w:val="both"/>
      </w:pPr>
    </w:p>
    <w:p w14:paraId="62B1CFC5" w14:textId="785D5525" w:rsidR="00BA6B3B" w:rsidRPr="008C142A" w:rsidRDefault="008C142A" w:rsidP="00BA6B3B">
      <w:pPr>
        <w:spacing w:before="0" w:after="160" w:line="259" w:lineRule="auto"/>
        <w:contextualSpacing/>
        <w:jc w:val="both"/>
        <w:rPr>
          <w:i/>
        </w:rPr>
      </w:pPr>
      <w:r w:rsidRPr="008C142A">
        <w:rPr>
          <w:i/>
        </w:rPr>
        <w:t>Dobropisi in bremepisi</w:t>
      </w:r>
    </w:p>
    <w:p w14:paraId="5A7C9B52" w14:textId="7D756C31" w:rsidR="00BA6B3B" w:rsidRDefault="008C142A" w:rsidP="00BA6B3B">
      <w:pPr>
        <w:spacing w:before="0" w:after="160" w:line="259" w:lineRule="auto"/>
        <w:contextualSpacing/>
        <w:jc w:val="both"/>
      </w:pPr>
      <w:r>
        <w:t>Proces prevzema in potrjevanja dobropisov ter bremepisov se ne razlikuje od procesa obravnave prejetih računov.</w:t>
      </w:r>
    </w:p>
    <w:p w14:paraId="1CC49D26" w14:textId="045DBB40" w:rsidR="00BE573D" w:rsidRDefault="00BE573D" w:rsidP="00BA6B3B">
      <w:pPr>
        <w:spacing w:before="0" w:after="160" w:line="259" w:lineRule="auto"/>
        <w:contextualSpacing/>
        <w:jc w:val="both"/>
      </w:pPr>
    </w:p>
    <w:p w14:paraId="1AE52652" w14:textId="2080DF13" w:rsidR="00BE573D" w:rsidRPr="00BE573D" w:rsidRDefault="00BE573D" w:rsidP="00BA6B3B">
      <w:pPr>
        <w:spacing w:before="0" w:after="160" w:line="259" w:lineRule="auto"/>
        <w:contextualSpacing/>
        <w:jc w:val="both"/>
        <w:rPr>
          <w:i/>
        </w:rPr>
      </w:pPr>
      <w:r w:rsidRPr="00BE573D">
        <w:rPr>
          <w:i/>
        </w:rPr>
        <w:t>Knjiženje prejetih računov</w:t>
      </w:r>
      <w:r>
        <w:rPr>
          <w:i/>
        </w:rPr>
        <w:t>, dobropisov in bremepisov</w:t>
      </w:r>
    </w:p>
    <w:p w14:paraId="06B6E0E7" w14:textId="1725461E" w:rsidR="00BE573D" w:rsidRDefault="00BE573D" w:rsidP="00BA6B3B">
      <w:pPr>
        <w:spacing w:before="0" w:after="160" w:line="259" w:lineRule="auto"/>
        <w:contextualSpacing/>
        <w:jc w:val="both"/>
      </w:pPr>
      <w:r w:rsidRPr="00440A88">
        <w:t>Glejte dokument FD_Računovodstvo_R</w:t>
      </w:r>
      <w:r w:rsidR="00440A88" w:rsidRPr="00440A88">
        <w:t>_JN</w:t>
      </w:r>
      <w:r w:rsidRPr="00440A88">
        <w:t>.</w:t>
      </w:r>
    </w:p>
    <w:p w14:paraId="5665BBD8" w14:textId="77777777" w:rsidR="00BA6B3B" w:rsidRDefault="00BA6B3B" w:rsidP="00EB79CB">
      <w:pPr>
        <w:jc w:val="both"/>
        <w:rPr>
          <w:b/>
        </w:rPr>
      </w:pPr>
    </w:p>
    <w:p w14:paraId="253DF9B6" w14:textId="24684025" w:rsidR="00E46A8A" w:rsidRPr="00E46A8A" w:rsidRDefault="00E46A8A" w:rsidP="00EB79CB">
      <w:pPr>
        <w:jc w:val="both"/>
        <w:rPr>
          <w:b/>
        </w:rPr>
      </w:pPr>
      <w:r w:rsidRPr="00E46A8A">
        <w:rPr>
          <w:b/>
        </w:rPr>
        <w:t>Trenutno stanje</w:t>
      </w:r>
    </w:p>
    <w:p w14:paraId="25ADA05C" w14:textId="2E5E2A38" w:rsidR="00E46A8A" w:rsidRDefault="006B709C" w:rsidP="00EB79CB">
      <w:pPr>
        <w:jc w:val="both"/>
      </w:pPr>
      <w:r w:rsidRPr="00FA2FC3">
        <w:t>Likvidacija prejetih</w:t>
      </w:r>
      <w:r w:rsidR="00E46A8A">
        <w:t xml:space="preserve"> računov poteka v programu UCO, kamor se</w:t>
      </w:r>
      <w:r w:rsidRPr="00FA2FC3">
        <w:t xml:space="preserve"> </w:t>
      </w:r>
      <w:r w:rsidR="00E46A8A">
        <w:t xml:space="preserve">prek vmesnika računi prenesejo iz programa UJP.NET. </w:t>
      </w:r>
      <w:r w:rsidRPr="00FA2FC3">
        <w:t>Referentka v nabavi preusmeri r</w:t>
      </w:r>
      <w:r w:rsidR="00E46A8A">
        <w:t xml:space="preserve">ačune posameznim likvidatorjem. Ročna preusmeritev poteka </w:t>
      </w:r>
      <w:r w:rsidRPr="00FA2FC3">
        <w:t xml:space="preserve">na podlagi </w:t>
      </w:r>
      <w:r w:rsidR="00E46A8A">
        <w:t>podatka o dobavitelju</w:t>
      </w:r>
      <w:r w:rsidRPr="00FA2FC3">
        <w:t>, št. naročilnice</w:t>
      </w:r>
      <w:r w:rsidR="00E46A8A">
        <w:t xml:space="preserve"> in ostalih podatkov iz računa</w:t>
      </w:r>
      <w:r w:rsidRPr="00FA2FC3">
        <w:t>.</w:t>
      </w:r>
      <w:r w:rsidR="00E46A8A">
        <w:t xml:space="preserve"> Trenutno prejete račune potrjuje</w:t>
      </w:r>
      <w:r w:rsidRPr="00FA2FC3">
        <w:t xml:space="preserve"> </w:t>
      </w:r>
      <w:r w:rsidR="00E46A8A">
        <w:t xml:space="preserve">približno </w:t>
      </w:r>
      <w:r w:rsidRPr="00FA2FC3">
        <w:t>100</w:t>
      </w:r>
      <w:r w:rsidR="00E46A8A">
        <w:t xml:space="preserve"> različnih potrjevalcev</w:t>
      </w:r>
      <w:r w:rsidRPr="00FA2FC3">
        <w:t xml:space="preserve">. </w:t>
      </w:r>
      <w:r w:rsidR="00E46A8A">
        <w:t>Izvaja se</w:t>
      </w:r>
      <w:r w:rsidRPr="00FA2FC3">
        <w:t xml:space="preserve"> ve</w:t>
      </w:r>
      <w:r w:rsidR="00E46A8A">
        <w:t>čstopenjsko potrjevanje računov, ki je odvisno od oddelka do oddelka – dva do trije potrjevalci. Običajno potrdi račun najprej oseba, ki je storitev ali blago naročila, nato vodja službe ter vodja SJN.</w:t>
      </w:r>
    </w:p>
    <w:p w14:paraId="47F3188D" w14:textId="013E9571" w:rsidR="00E46A8A" w:rsidRDefault="00E46A8A" w:rsidP="00EB79CB">
      <w:pPr>
        <w:jc w:val="both"/>
      </w:pPr>
      <w:r>
        <w:t xml:space="preserve">V kolikor pride do nesoglasij med izvajalcem naročila ter OI, oddelki sami rešujejo težave. SJN se vključi le v primeru hujših kršitev pogodbenih obveznosti, </w:t>
      </w:r>
      <w:r w:rsidR="00D06B8C">
        <w:t>ko je potrebno uveljavljati pogodbene sankcije</w:t>
      </w:r>
      <w:r>
        <w:t>. Takih primerov je malo, približno eden na mesec.</w:t>
      </w:r>
    </w:p>
    <w:p w14:paraId="15DA476C" w14:textId="77777777" w:rsidR="00EB79CB" w:rsidRDefault="00EB79CB" w:rsidP="00EB79CB">
      <w:pPr>
        <w:pStyle w:val="Heading3"/>
      </w:pPr>
      <w:bookmarkStart w:id="110" w:name="_Toc129774279"/>
      <w:r>
        <w:t>DOKUMENTI, KI SODELUJEJO V PROCESU</w:t>
      </w:r>
      <w:bookmarkEnd w:id="110"/>
    </w:p>
    <w:p w14:paraId="66488592" w14:textId="0747211B" w:rsidR="00C52F63" w:rsidRDefault="00C52F63" w:rsidP="00EB79CB">
      <w:r>
        <w:t>Vhodni dokumenti:</w:t>
      </w:r>
    </w:p>
    <w:p w14:paraId="4ECDBCA9" w14:textId="4DE610CB" w:rsidR="00C52F63" w:rsidRDefault="00C52F63" w:rsidP="00C52F63">
      <w:pPr>
        <w:pStyle w:val="ListParagraph"/>
        <w:numPr>
          <w:ilvl w:val="0"/>
          <w:numId w:val="33"/>
        </w:numPr>
      </w:pPr>
      <w:r>
        <w:t>Prejeti račun</w:t>
      </w:r>
      <w:r w:rsidR="00BE573D">
        <w:t>, dobropis ali bremepis</w:t>
      </w:r>
      <w:r>
        <w:t xml:space="preserve"> </w:t>
      </w:r>
      <w:r w:rsidR="00BE573D">
        <w:t>ter njegove priloge</w:t>
      </w:r>
    </w:p>
    <w:p w14:paraId="71F2B6B3" w14:textId="3289A9EC" w:rsidR="00EB79CB" w:rsidRDefault="00EB79CB" w:rsidP="00EB79CB">
      <w:r>
        <w:t>Izhodni dokumenti:</w:t>
      </w:r>
    </w:p>
    <w:p w14:paraId="0757E146" w14:textId="6BFAA8B1" w:rsidR="00EB79CB" w:rsidRDefault="00BE573D" w:rsidP="00BE573D">
      <w:pPr>
        <w:pStyle w:val="ListParagraph"/>
        <w:numPr>
          <w:ilvl w:val="0"/>
          <w:numId w:val="33"/>
        </w:numPr>
        <w:spacing w:line="259" w:lineRule="auto"/>
      </w:pPr>
      <w:r>
        <w:t>Potrjen prejeti</w:t>
      </w:r>
      <w:r w:rsidR="007F54A9">
        <w:t xml:space="preserve"> račun</w:t>
      </w:r>
    </w:p>
    <w:p w14:paraId="5169F1CD" w14:textId="77777777" w:rsidR="00EB79CB" w:rsidRDefault="00EB79CB" w:rsidP="00EB79CB">
      <w:pPr>
        <w:pStyle w:val="Heading3"/>
      </w:pPr>
      <w:bookmarkStart w:id="111" w:name="_Toc129774280"/>
      <w:r>
        <w:t>VMESNIKI POVEZANI S PROCESOM</w:t>
      </w:r>
      <w:bookmarkEnd w:id="111"/>
    </w:p>
    <w:p w14:paraId="2385F53E" w14:textId="277A50D2" w:rsidR="00BE573D" w:rsidRDefault="00EB79CB" w:rsidP="00EB79CB">
      <w:pPr>
        <w:spacing w:line="288" w:lineRule="auto"/>
        <w:jc w:val="both"/>
      </w:pPr>
      <w:r>
        <w:t>Vmesnik št. 1:</w:t>
      </w:r>
      <w:r w:rsidR="007F54A9">
        <w:t xml:space="preserve"> </w:t>
      </w:r>
      <w:r w:rsidR="00BE573D">
        <w:t>UJP.NET</w:t>
      </w:r>
    </w:p>
    <w:p w14:paraId="650A2258" w14:textId="25B89B30" w:rsidR="00EB79CB" w:rsidRPr="00440A88" w:rsidRDefault="00BE573D" w:rsidP="00EB79CB">
      <w:pPr>
        <w:spacing w:line="288" w:lineRule="auto"/>
        <w:jc w:val="both"/>
      </w:pPr>
      <w:r w:rsidRPr="00440A88">
        <w:t xml:space="preserve">Vmesnik št. 2: </w:t>
      </w:r>
      <w:r w:rsidR="007F54A9" w:rsidRPr="00440A88">
        <w:t>DMS</w:t>
      </w:r>
    </w:p>
    <w:p w14:paraId="78FB883E" w14:textId="094011D6" w:rsidR="00BE573D" w:rsidRDefault="00BE573D" w:rsidP="00BE573D">
      <w:pPr>
        <w:spacing w:line="288" w:lineRule="auto"/>
        <w:jc w:val="both"/>
      </w:pPr>
      <w:r w:rsidRPr="00440A88">
        <w:t>Glejte poseben dokument FD_Vmesniki_V</w:t>
      </w:r>
      <w:r w:rsidR="00440A88" w:rsidRPr="00440A88">
        <w:t>_JN</w:t>
      </w:r>
      <w:r w:rsidRPr="00440A88">
        <w:t>.</w:t>
      </w:r>
    </w:p>
    <w:p w14:paraId="4513B7FD" w14:textId="77777777" w:rsidR="00EB79CB" w:rsidRDefault="00EB79CB" w:rsidP="00EB79CB">
      <w:pPr>
        <w:pStyle w:val="Heading3"/>
      </w:pPr>
      <w:bookmarkStart w:id="112" w:name="_Toc129774281"/>
      <w:r>
        <w:lastRenderedPageBreak/>
        <w:t>POSEBNOSTI PROCESA</w:t>
      </w:r>
      <w:bookmarkEnd w:id="112"/>
    </w:p>
    <w:p w14:paraId="208632B0" w14:textId="5C5D881D" w:rsidR="00EB79CB" w:rsidRDefault="00D8777E" w:rsidP="00EB79CB">
      <w:pPr>
        <w:spacing w:line="288" w:lineRule="auto"/>
        <w:jc w:val="both"/>
      </w:pPr>
      <w:r w:rsidRPr="006322C0">
        <w:t xml:space="preserve">Ponudnik novega informacijskega sistema naj predlaga ali se potrjevanje prejetih dokumentov izvaja v informacijskem sistemu ali v dokumentnem sistemu. </w:t>
      </w:r>
    </w:p>
    <w:p w14:paraId="5753523E" w14:textId="77777777" w:rsidR="00EB79CB" w:rsidRDefault="00EB79CB" w:rsidP="00EB79CB">
      <w:pPr>
        <w:pStyle w:val="Heading3"/>
      </w:pPr>
      <w:bookmarkStart w:id="113" w:name="_Toc129774282"/>
      <w:r>
        <w:t>PREDLOGI ZA IZBOLJŠAVE</w:t>
      </w:r>
      <w:bookmarkEnd w:id="113"/>
    </w:p>
    <w:p w14:paraId="71955C76" w14:textId="78DEFDB0" w:rsidR="004A709E" w:rsidRPr="004A709E" w:rsidRDefault="004A709E" w:rsidP="00EB79CB">
      <w:pPr>
        <w:spacing w:line="288" w:lineRule="auto"/>
        <w:jc w:val="both"/>
        <w:rPr>
          <w:i/>
        </w:rPr>
      </w:pPr>
      <w:r w:rsidRPr="004A709E">
        <w:rPr>
          <w:i/>
        </w:rPr>
        <w:t>Avtomatika izvedbe kontrol</w:t>
      </w:r>
      <w:r>
        <w:rPr>
          <w:i/>
        </w:rPr>
        <w:t xml:space="preserve"> ter knjiženja</w:t>
      </w:r>
    </w:p>
    <w:p w14:paraId="3286F93A" w14:textId="2B5DBE7B" w:rsidR="00EB79CB" w:rsidRDefault="004A709E" w:rsidP="00EB79CB">
      <w:pPr>
        <w:spacing w:line="288" w:lineRule="auto"/>
        <w:jc w:val="both"/>
      </w:pPr>
      <w:r>
        <w:t xml:space="preserve">Proces prevzema, potrditve ter knjiženja prejetih računov naj poteka čim bolj avtomatično, brez potrebnih posegov s strani uporabnikov. To velja tako za vnos podatkov, kot za izvedbo kontrol (npr. v </w:t>
      </w:r>
      <w:r w:rsidR="00D57D6B">
        <w:t>povezavi z odstopanji podatkov na</w:t>
      </w:r>
      <w:r>
        <w:t xml:space="preserve"> računu v primerjavi s podatki na</w:t>
      </w:r>
      <w:r w:rsidR="00D57D6B">
        <w:t xml:space="preserve"> naročilnici ali pogodbi</w:t>
      </w:r>
      <w:r>
        <w:t>)</w:t>
      </w:r>
      <w:r w:rsidR="00D57D6B">
        <w:t>.</w:t>
      </w:r>
    </w:p>
    <w:p w14:paraId="64466F6B" w14:textId="6520020A" w:rsidR="004A709E" w:rsidRPr="004A709E" w:rsidRDefault="004A709E" w:rsidP="00EB79CB">
      <w:pPr>
        <w:spacing w:line="288" w:lineRule="auto"/>
        <w:jc w:val="both"/>
        <w:rPr>
          <w:i/>
        </w:rPr>
      </w:pPr>
      <w:r w:rsidRPr="004A709E">
        <w:rPr>
          <w:i/>
        </w:rPr>
        <w:t>Nastavitev workflowa potrjevanja</w:t>
      </w:r>
    </w:p>
    <w:p w14:paraId="4FC9C3A9" w14:textId="70B4BE47" w:rsidR="00BE573D" w:rsidRDefault="004A709E" w:rsidP="00EB79CB">
      <w:pPr>
        <w:spacing w:line="288" w:lineRule="auto"/>
        <w:jc w:val="both"/>
      </w:pPr>
      <w:r>
        <w:t>V sistemu mora obstajati f</w:t>
      </w:r>
      <w:r w:rsidR="00BE573D">
        <w:t>leksibilna možnost nastavitve potrje</w:t>
      </w:r>
      <w:r>
        <w:t>valnih workflow-ov ter urejanje</w:t>
      </w:r>
      <w:r w:rsidR="00BE573D">
        <w:t xml:space="preserve"> nadomeščanja v času odsotnosti</w:t>
      </w:r>
      <w:r>
        <w:t xml:space="preserve"> odgovornih oseb.</w:t>
      </w:r>
    </w:p>
    <w:sectPr w:rsidR="00BE573D" w:rsidSect="00B9118D">
      <w:headerReference w:type="even" r:id="rId22"/>
      <w:footerReference w:type="even" r:id="rId23"/>
      <w:footerReference w:type="defaul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83687" w14:textId="77777777" w:rsidR="008C28AF" w:rsidRDefault="008C28AF" w:rsidP="00CB6900">
      <w:pPr>
        <w:spacing w:before="0" w:after="0"/>
      </w:pPr>
      <w:r>
        <w:separator/>
      </w:r>
    </w:p>
  </w:endnote>
  <w:endnote w:type="continuationSeparator" w:id="0">
    <w:p w14:paraId="3DE16622" w14:textId="77777777" w:rsidR="008C28AF" w:rsidRDefault="008C28AF" w:rsidP="00CB6900">
      <w:pPr>
        <w:spacing w:before="0" w:after="0"/>
      </w:pPr>
      <w:r>
        <w:continuationSeparator/>
      </w:r>
    </w:p>
  </w:endnote>
  <w:endnote w:type="continuationNotice" w:id="1">
    <w:p w14:paraId="31D7D477" w14:textId="77777777" w:rsidR="008C28AF" w:rsidRDefault="008C28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WAAAA+F0">
    <w:altName w:val="Arial"/>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1D18B1" w:rsidRDefault="001D18B1" w:rsidP="00165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06489" w14:textId="77777777" w:rsidR="001D18B1" w:rsidRDefault="001D18B1" w:rsidP="00165C47">
    <w:pPr>
      <w:pStyle w:val="Footer"/>
      <w:ind w:right="360"/>
    </w:pPr>
  </w:p>
  <w:p w14:paraId="632DDFA4" w14:textId="77777777" w:rsidR="001D18B1" w:rsidRDefault="001D18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2BC382B7" w:rsidR="001D18B1" w:rsidRDefault="001D18B1" w:rsidP="00165C47">
    <w:pPr>
      <w:pStyle w:val="Footer"/>
      <w:ind w:right="360"/>
    </w:pPr>
  </w:p>
  <w:p w14:paraId="35C3698D" w14:textId="69C378F4" w:rsidR="001D18B1" w:rsidRDefault="001D18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1D18B1" w:rsidRPr="004378E4" w:rsidRDefault="001D18B1" w:rsidP="00165C47">
    <w:pPr>
      <w:pStyle w:val="Footer"/>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1D18B1" w:rsidRDefault="001D18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single" w:sz="4" w:space="0" w:color="365F91"/>
      </w:tblBorders>
      <w:tblCellMar>
        <w:top w:w="72" w:type="dxa"/>
        <w:left w:w="115" w:type="dxa"/>
        <w:bottom w:w="72" w:type="dxa"/>
        <w:right w:w="115" w:type="dxa"/>
      </w:tblCellMar>
      <w:tblLook w:val="04A0" w:firstRow="1" w:lastRow="0" w:firstColumn="1" w:lastColumn="0" w:noHBand="0" w:noVBand="1"/>
    </w:tblPr>
    <w:tblGrid>
      <w:gridCol w:w="1047"/>
      <w:gridCol w:w="8184"/>
    </w:tblGrid>
    <w:tr w:rsidR="001D18B1" w:rsidRPr="001D3DD4" w14:paraId="6D48B1D2" w14:textId="77777777" w:rsidTr="00BB154B">
      <w:trPr>
        <w:trHeight w:val="202"/>
      </w:trPr>
      <w:tc>
        <w:tcPr>
          <w:tcW w:w="567" w:type="pct"/>
          <w:shd w:val="clear" w:color="auto" w:fill="17365D"/>
          <w:vAlign w:val="center"/>
        </w:tcPr>
        <w:p w14:paraId="10EA8140" w14:textId="77777777" w:rsidR="001D18B1" w:rsidRPr="001D3DD4" w:rsidRDefault="001D18B1" w:rsidP="00A34BA3">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IV</w:t>
          </w:r>
          <w:r w:rsidRPr="001D3DD4">
            <w:rPr>
              <w:b/>
              <w:i/>
              <w:sz w:val="18"/>
              <w:szCs w:val="18"/>
            </w:rPr>
            <w:fldChar w:fldCharType="end"/>
          </w:r>
        </w:p>
      </w:tc>
      <w:tc>
        <w:tcPr>
          <w:tcW w:w="4433" w:type="pct"/>
        </w:tcPr>
        <w:p w14:paraId="0F6D404E" w14:textId="77777777" w:rsidR="001D18B1" w:rsidRPr="001D3DD4" w:rsidRDefault="001D18B1" w:rsidP="00A34BA3">
          <w:pPr>
            <w:pStyle w:val="Footer"/>
            <w:jc w:val="right"/>
            <w:rPr>
              <w:sz w:val="18"/>
              <w:szCs w:val="18"/>
            </w:rPr>
          </w:pPr>
          <w:r w:rsidRPr="0032286B">
            <w:rPr>
              <w:i/>
              <w:smallCaps/>
              <w:color w:val="808080"/>
            </w:rPr>
            <w:t>Projekt »&lt;naziv projekta&gt;</w:t>
          </w:r>
        </w:p>
      </w:tc>
    </w:tr>
  </w:tbl>
  <w:p w14:paraId="18DABC0E" w14:textId="77777777" w:rsidR="001D18B1" w:rsidRPr="0032286B" w:rsidRDefault="001D18B1" w:rsidP="00A34BA3">
    <w:pPr>
      <w:pStyle w:val="Footer"/>
      <w:tabs>
        <w:tab w:val="clear" w:pos="4536"/>
        <w:tab w:val="clear" w:pos="9072"/>
        <w:tab w:val="center" w:pos="1089"/>
      </w:tabs>
      <w:rPr>
        <w:i/>
        <w:smallCaps/>
        <w:color w:val="808080"/>
        <w:sz w:val="2"/>
        <w:szCs w:val="2"/>
      </w:rPr>
    </w:pPr>
    <w:r w:rsidRPr="004C5AA5">
      <w:rPr>
        <w:i/>
        <w:sz w:val="2"/>
        <w:szCs w:val="2"/>
      </w:rPr>
      <w:tab/>
    </w:r>
  </w:p>
  <w:p w14:paraId="1A6D14D1" w14:textId="77777777" w:rsidR="001D18B1" w:rsidRPr="0032286B" w:rsidRDefault="001D18B1" w:rsidP="00F701EB">
    <w:pPr>
      <w:pStyle w:val="Header"/>
      <w:tabs>
        <w:tab w:val="clear" w:pos="4536"/>
        <w:tab w:val="clear" w:pos="9072"/>
        <w:tab w:val="center" w:pos="8319"/>
      </w:tabs>
      <w:spacing w:before="40" w:after="40"/>
      <w:rPr>
        <w:i/>
        <w:smallCaps/>
        <w:color w:val="808080"/>
        <w:sz w:val="2"/>
        <w:szCs w:val="2"/>
      </w:rPr>
    </w:pPr>
  </w:p>
  <w:p w14:paraId="65C46473" w14:textId="77777777" w:rsidR="001D18B1" w:rsidRPr="00F701EB" w:rsidRDefault="001D18B1" w:rsidP="001D3DD4">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3"/>
      <w:gridCol w:w="1960"/>
    </w:tblGrid>
    <w:tr w:rsidR="001D18B1" w:rsidRPr="00944CE1" w14:paraId="104C6113" w14:textId="77777777" w:rsidTr="006B0CD1">
      <w:tc>
        <w:tcPr>
          <w:tcW w:w="3920" w:type="pct"/>
        </w:tcPr>
        <w:p w14:paraId="6F478C46" w14:textId="21850F13" w:rsidR="001D18B1" w:rsidRPr="0032286B" w:rsidRDefault="001D18B1" w:rsidP="004B1492">
          <w:pPr>
            <w:pStyle w:val="Footer"/>
            <w:tabs>
              <w:tab w:val="clear" w:pos="4536"/>
              <w:tab w:val="clear" w:pos="9072"/>
            </w:tabs>
            <w:rPr>
              <w:i/>
              <w:smallCaps/>
              <w:color w:val="2E4F9F"/>
            </w:rPr>
          </w:pPr>
        </w:p>
      </w:tc>
      <w:tc>
        <w:tcPr>
          <w:tcW w:w="1080" w:type="pct"/>
          <w:shd w:val="clear" w:color="auto" w:fill="2E4F9F"/>
          <w:vAlign w:val="center"/>
        </w:tcPr>
        <w:p w14:paraId="26DD3BD0" w14:textId="63230D66" w:rsidR="001D18B1" w:rsidRPr="00096DED" w:rsidRDefault="001D18B1" w:rsidP="001D06AB">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3D1580">
            <w:rPr>
              <w:b/>
              <w:noProof/>
              <w:color w:val="FFFFFF"/>
              <w:sz w:val="18"/>
            </w:rPr>
            <w:t>IV</w:t>
          </w:r>
          <w:r w:rsidRPr="00096DED">
            <w:rPr>
              <w:b/>
              <w:color w:val="FFFFFF"/>
              <w:sz w:val="18"/>
            </w:rPr>
            <w:fldChar w:fldCharType="end"/>
          </w:r>
        </w:p>
      </w:tc>
    </w:tr>
  </w:tbl>
  <w:p w14:paraId="5D34C674" w14:textId="6B327D04" w:rsidR="001D18B1" w:rsidRPr="00944CE1" w:rsidRDefault="001D18B1" w:rsidP="00216826">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254C" w14:textId="77777777" w:rsidR="001D18B1" w:rsidRDefault="001D18B1" w:rsidP="00C31673">
    <w:pPr>
      <w:pStyle w:val="Footer"/>
      <w:tabs>
        <w:tab w:val="left" w:pos="5880"/>
      </w:tabs>
    </w:pPr>
  </w:p>
  <w:p w14:paraId="6BDBBA96" w14:textId="77777777" w:rsidR="001D18B1" w:rsidRDefault="001D18B1" w:rsidP="00C31673">
    <w:pPr>
      <w:pStyle w:val="Footer"/>
      <w:tabs>
        <w:tab w:val="left" w:pos="58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1D18B1"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1D18B1" w:rsidRPr="001D3DD4" w:rsidRDefault="001D18B1" w:rsidP="00C976FD">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1D18B1" w:rsidRPr="001D3DD4" w:rsidRDefault="001D18B1" w:rsidP="001D3DD4">
          <w:pPr>
            <w:pStyle w:val="Footer"/>
            <w:jc w:val="right"/>
            <w:rPr>
              <w:sz w:val="18"/>
              <w:szCs w:val="18"/>
            </w:rPr>
          </w:pPr>
          <w:r w:rsidRPr="0032286B">
            <w:rPr>
              <w:i/>
              <w:smallCaps/>
              <w:color w:val="808080"/>
            </w:rPr>
            <w:t>Projekt »&lt;naziv projekta&gt;</w:t>
          </w:r>
        </w:p>
      </w:tc>
    </w:tr>
  </w:tbl>
  <w:p w14:paraId="381B5400" w14:textId="77777777" w:rsidR="001D18B1" w:rsidRPr="001D3DD4" w:rsidRDefault="001D18B1" w:rsidP="001D3DD4">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4"/>
      <w:gridCol w:w="1958"/>
    </w:tblGrid>
    <w:tr w:rsidR="001D18B1" w:rsidRPr="00944CE1" w14:paraId="642B29FF" w14:textId="77777777" w:rsidTr="006B0CD1">
      <w:tc>
        <w:tcPr>
          <w:tcW w:w="3921" w:type="pct"/>
        </w:tcPr>
        <w:p w14:paraId="3CB4FC38" w14:textId="08A01184" w:rsidR="001D18B1" w:rsidRPr="0032286B" w:rsidRDefault="001D18B1" w:rsidP="00234376">
          <w:pPr>
            <w:pStyle w:val="Footer"/>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063CC3AB" w14:textId="6AC81C8A" w:rsidR="001D18B1" w:rsidRPr="00096DED" w:rsidRDefault="001D18B1" w:rsidP="00234376">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3D1580">
            <w:rPr>
              <w:b/>
              <w:noProof/>
              <w:color w:val="FFFFFF"/>
              <w:sz w:val="18"/>
            </w:rPr>
            <w:t>15</w:t>
          </w:r>
          <w:r w:rsidRPr="00096DED">
            <w:rPr>
              <w:b/>
              <w:color w:val="FFFFFF"/>
              <w:sz w:val="18"/>
            </w:rPr>
            <w:fldChar w:fldCharType="end"/>
          </w:r>
        </w:p>
      </w:tc>
    </w:tr>
  </w:tbl>
  <w:p w14:paraId="66F70249" w14:textId="77777777" w:rsidR="001D18B1" w:rsidRPr="00944CE1" w:rsidRDefault="001D18B1" w:rsidP="00CF132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49787" w14:textId="77777777" w:rsidR="008C28AF" w:rsidRDefault="008C28AF" w:rsidP="00CB6900">
      <w:pPr>
        <w:spacing w:before="0" w:after="0"/>
      </w:pPr>
      <w:r>
        <w:separator/>
      </w:r>
    </w:p>
  </w:footnote>
  <w:footnote w:type="continuationSeparator" w:id="0">
    <w:p w14:paraId="032A65DD" w14:textId="77777777" w:rsidR="008C28AF" w:rsidRDefault="008C28AF" w:rsidP="00CB6900">
      <w:pPr>
        <w:spacing w:before="0" w:after="0"/>
      </w:pPr>
      <w:r>
        <w:continuationSeparator/>
      </w:r>
    </w:p>
  </w:footnote>
  <w:footnote w:type="continuationNotice" w:id="1">
    <w:p w14:paraId="6DF10A84" w14:textId="77777777" w:rsidR="008C28AF" w:rsidRDefault="008C28A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41F6" w14:textId="1ABB737B" w:rsidR="001D18B1" w:rsidRDefault="001D18B1" w:rsidP="009C5903">
    <w:pPr>
      <w:pStyle w:val="Header"/>
    </w:pPr>
    <w:r w:rsidRPr="00CF132B">
      <w:rPr>
        <w:noProof/>
      </w:rPr>
      <w:drawing>
        <wp:anchor distT="0" distB="0" distL="114300" distR="114300" simplePos="0" relativeHeight="251670532" behindDoc="0" locked="0" layoutInCell="1" allowOverlap="1" wp14:anchorId="33C57980" wp14:editId="2449E378">
          <wp:simplePos x="0" y="0"/>
          <wp:positionH relativeFrom="column">
            <wp:posOffset>3400425</wp:posOffset>
          </wp:positionH>
          <wp:positionV relativeFrom="paragraph">
            <wp:posOffset>-568960</wp:posOffset>
          </wp:positionV>
          <wp:extent cx="2567940" cy="513153"/>
          <wp:effectExtent l="0" t="0" r="3810" b="1270"/>
          <wp:wrapThrough wrapText="bothSides">
            <wp:wrapPolygon edited="0">
              <wp:start x="1442" y="0"/>
              <wp:lineTo x="0" y="1604"/>
              <wp:lineTo x="0" y="18446"/>
              <wp:lineTo x="2083" y="20851"/>
              <wp:lineTo x="6249" y="20851"/>
              <wp:lineTo x="9774" y="20851"/>
              <wp:lineTo x="10736" y="20851"/>
              <wp:lineTo x="21472" y="13634"/>
              <wp:lineTo x="21472" y="1604"/>
              <wp:lineTo x="16024" y="0"/>
              <wp:lineTo x="1442" y="0"/>
            </wp:wrapPolygon>
          </wp:wrapThrough>
          <wp:docPr id="6"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7940" cy="5131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1D18B1" w:rsidRPr="008F3500" w:rsidRDefault="001D18B1" w:rsidP="00165C47">
    <w:pPr>
      <w:pStyle w:val="Header"/>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5"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3"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1D18B1" w:rsidRDefault="001D18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26" w:type="pct"/>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90"/>
      <w:gridCol w:w="6141"/>
    </w:tblGrid>
    <w:tr w:rsidR="001D18B1" w:rsidRPr="001D3DD4" w14:paraId="2FE1E50C" w14:textId="77777777" w:rsidTr="005177AC">
      <w:trPr>
        <w:trHeight w:val="202"/>
      </w:trPr>
      <w:tc>
        <w:tcPr>
          <w:tcW w:w="1562" w:type="pct"/>
          <w:shd w:val="clear" w:color="auto" w:fill="4F81BD"/>
          <w:vAlign w:val="center"/>
        </w:tcPr>
        <w:p w14:paraId="5B80F943" w14:textId="77777777" w:rsidR="001D18B1" w:rsidRPr="004F0B2A" w:rsidRDefault="001D18B1" w:rsidP="00F7424C">
          <w:pPr>
            <w:pStyle w:val="Footer"/>
            <w:spacing w:before="40" w:after="40"/>
            <w:jc w:val="center"/>
            <w:rPr>
              <w:b/>
              <w:i/>
              <w:color w:val="FFFFFF"/>
              <w:sz w:val="18"/>
              <w:szCs w:val="18"/>
            </w:rPr>
          </w:pPr>
          <w:r>
            <w:rPr>
              <w:b/>
              <w:i/>
              <w:color w:val="FFFFFF"/>
              <w:sz w:val="18"/>
            </w:rPr>
            <w:t>&lt;Kratek naziv dokumenta&gt;</w:t>
          </w:r>
        </w:p>
      </w:tc>
      <w:tc>
        <w:tcPr>
          <w:tcW w:w="3438" w:type="pct"/>
        </w:tcPr>
        <w:p w14:paraId="7DE75CD9" w14:textId="77777777" w:rsidR="001D18B1" w:rsidRPr="001D3DD4" w:rsidRDefault="001D18B1" w:rsidP="000944C7">
          <w:pPr>
            <w:pStyle w:val="Footer"/>
            <w:jc w:val="right"/>
            <w:rPr>
              <w:sz w:val="18"/>
              <w:szCs w:val="18"/>
            </w:rPr>
          </w:pPr>
        </w:p>
      </w:tc>
    </w:tr>
  </w:tbl>
  <w:p w14:paraId="081CCCB6" w14:textId="77777777" w:rsidR="001D18B1" w:rsidRPr="004F0B2A" w:rsidRDefault="001D18B1" w:rsidP="004F0B2A">
    <w:pPr>
      <w:pStyle w:val="Header"/>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63"/>
      <w:gridCol w:w="2412"/>
    </w:tblGrid>
    <w:tr w:rsidR="001D18B1" w:rsidRPr="00944CE1" w14:paraId="025FBCAE" w14:textId="77777777" w:rsidTr="00A312DC">
      <w:tc>
        <w:tcPr>
          <w:tcW w:w="3671" w:type="pct"/>
        </w:tcPr>
        <w:p w14:paraId="3EE54239" w14:textId="491FC15A" w:rsidR="001D18B1" w:rsidRPr="0032286B" w:rsidRDefault="001D18B1"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3604" behindDoc="0" locked="0" layoutInCell="1" allowOverlap="1" wp14:anchorId="7CD7CF07" wp14:editId="6E75559D">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14"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7C2A6B35" w14:textId="044E60C0" w:rsidR="001D18B1" w:rsidRPr="00A862FF" w:rsidRDefault="001D18B1" w:rsidP="00B36ACC">
          <w:pPr>
            <w:pStyle w:val="Header"/>
            <w:spacing w:before="40" w:after="40"/>
            <w:jc w:val="center"/>
            <w:rPr>
              <w:b/>
              <w:color w:val="FFFFFF"/>
              <w:sz w:val="16"/>
              <w:szCs w:val="16"/>
            </w:rPr>
          </w:pPr>
          <w:r w:rsidRPr="00A862FF">
            <w:rPr>
              <w:b/>
              <w:color w:val="FFFFFF"/>
              <w:sz w:val="16"/>
              <w:szCs w:val="16"/>
            </w:rPr>
            <w:t xml:space="preserve">DIIP </w:t>
          </w:r>
          <w:r>
            <w:rPr>
              <w:b/>
              <w:color w:val="FFFFFF"/>
              <w:sz w:val="16"/>
              <w:szCs w:val="16"/>
            </w:rPr>
            <w:t>– Uvedba novega ERP</w:t>
          </w:r>
        </w:p>
      </w:tc>
    </w:tr>
  </w:tbl>
  <w:p w14:paraId="2DD60C65" w14:textId="3708011F" w:rsidR="001D18B1" w:rsidRPr="00944CE1" w:rsidRDefault="001D18B1" w:rsidP="00D20E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698"/>
      <w:gridCol w:w="6367"/>
    </w:tblGrid>
    <w:tr w:rsidR="001D18B1" w:rsidRPr="001D3DD4" w14:paraId="1386495D" w14:textId="77777777" w:rsidTr="003644A6">
      <w:trPr>
        <w:trHeight w:val="202"/>
        <w:jc w:val="center"/>
      </w:trPr>
      <w:tc>
        <w:tcPr>
          <w:tcW w:w="1488" w:type="pct"/>
          <w:shd w:val="clear" w:color="auto" w:fill="4F81BD"/>
          <w:vAlign w:val="center"/>
        </w:tcPr>
        <w:p w14:paraId="64776E74" w14:textId="77777777" w:rsidR="001D18B1" w:rsidRPr="004F0B2A" w:rsidRDefault="001D18B1" w:rsidP="003644A6">
          <w:pPr>
            <w:pStyle w:val="Footer"/>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1D18B1" w:rsidRPr="001D3DD4" w:rsidRDefault="001D18B1" w:rsidP="000944C7">
          <w:pPr>
            <w:pStyle w:val="Footer"/>
            <w:jc w:val="right"/>
            <w:rPr>
              <w:sz w:val="18"/>
              <w:szCs w:val="18"/>
            </w:rPr>
          </w:pPr>
        </w:p>
      </w:tc>
    </w:tr>
  </w:tbl>
  <w:p w14:paraId="21B94051" w14:textId="77777777" w:rsidR="001D18B1" w:rsidRPr="004F0B2A" w:rsidRDefault="001D18B1" w:rsidP="004F0B2A">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7B4183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7610EEA"/>
    <w:multiLevelType w:val="hybridMultilevel"/>
    <w:tmpl w:val="FFFFFFFF"/>
    <w:lvl w:ilvl="0" w:tplc="508EAD1C">
      <w:start w:val="1"/>
      <w:numFmt w:val="bullet"/>
      <w:lvlText w:val="-"/>
      <w:lvlJc w:val="left"/>
      <w:pPr>
        <w:ind w:left="720" w:hanging="360"/>
      </w:pPr>
      <w:rPr>
        <w:rFonts w:ascii="Calibri" w:hAnsi="Calibri" w:hint="default"/>
      </w:rPr>
    </w:lvl>
    <w:lvl w:ilvl="1" w:tplc="9B8CB034">
      <w:start w:val="1"/>
      <w:numFmt w:val="bullet"/>
      <w:lvlText w:val="o"/>
      <w:lvlJc w:val="left"/>
      <w:pPr>
        <w:ind w:left="1440" w:hanging="360"/>
      </w:pPr>
      <w:rPr>
        <w:rFonts w:ascii="Courier New" w:hAnsi="Courier New" w:hint="default"/>
      </w:rPr>
    </w:lvl>
    <w:lvl w:ilvl="2" w:tplc="52EE01E8">
      <w:start w:val="1"/>
      <w:numFmt w:val="bullet"/>
      <w:lvlText w:val=""/>
      <w:lvlJc w:val="left"/>
      <w:pPr>
        <w:ind w:left="2160" w:hanging="360"/>
      </w:pPr>
      <w:rPr>
        <w:rFonts w:ascii="Wingdings" w:hAnsi="Wingdings" w:hint="default"/>
      </w:rPr>
    </w:lvl>
    <w:lvl w:ilvl="3" w:tplc="9FEEE502">
      <w:start w:val="1"/>
      <w:numFmt w:val="bullet"/>
      <w:lvlText w:val=""/>
      <w:lvlJc w:val="left"/>
      <w:pPr>
        <w:ind w:left="2880" w:hanging="360"/>
      </w:pPr>
      <w:rPr>
        <w:rFonts w:ascii="Symbol" w:hAnsi="Symbol" w:hint="default"/>
      </w:rPr>
    </w:lvl>
    <w:lvl w:ilvl="4" w:tplc="342E1A3E">
      <w:start w:val="1"/>
      <w:numFmt w:val="bullet"/>
      <w:lvlText w:val="o"/>
      <w:lvlJc w:val="left"/>
      <w:pPr>
        <w:ind w:left="3600" w:hanging="360"/>
      </w:pPr>
      <w:rPr>
        <w:rFonts w:ascii="Courier New" w:hAnsi="Courier New" w:hint="default"/>
      </w:rPr>
    </w:lvl>
    <w:lvl w:ilvl="5" w:tplc="0EF056F4">
      <w:start w:val="1"/>
      <w:numFmt w:val="bullet"/>
      <w:lvlText w:val=""/>
      <w:lvlJc w:val="left"/>
      <w:pPr>
        <w:ind w:left="4320" w:hanging="360"/>
      </w:pPr>
      <w:rPr>
        <w:rFonts w:ascii="Wingdings" w:hAnsi="Wingdings" w:hint="default"/>
      </w:rPr>
    </w:lvl>
    <w:lvl w:ilvl="6" w:tplc="54687582">
      <w:start w:val="1"/>
      <w:numFmt w:val="bullet"/>
      <w:lvlText w:val=""/>
      <w:lvlJc w:val="left"/>
      <w:pPr>
        <w:ind w:left="5040" w:hanging="360"/>
      </w:pPr>
      <w:rPr>
        <w:rFonts w:ascii="Symbol" w:hAnsi="Symbol" w:hint="default"/>
      </w:rPr>
    </w:lvl>
    <w:lvl w:ilvl="7" w:tplc="9F0AEDA2">
      <w:start w:val="1"/>
      <w:numFmt w:val="bullet"/>
      <w:lvlText w:val="o"/>
      <w:lvlJc w:val="left"/>
      <w:pPr>
        <w:ind w:left="5760" w:hanging="360"/>
      </w:pPr>
      <w:rPr>
        <w:rFonts w:ascii="Courier New" w:hAnsi="Courier New" w:hint="default"/>
      </w:rPr>
    </w:lvl>
    <w:lvl w:ilvl="8" w:tplc="ECE4707C">
      <w:start w:val="1"/>
      <w:numFmt w:val="bullet"/>
      <w:lvlText w:val=""/>
      <w:lvlJc w:val="left"/>
      <w:pPr>
        <w:ind w:left="6480" w:hanging="360"/>
      </w:pPr>
      <w:rPr>
        <w:rFonts w:ascii="Wingdings" w:hAnsi="Wingdings" w:hint="default"/>
      </w:rPr>
    </w:lvl>
  </w:abstractNum>
  <w:abstractNum w:abstractNumId="2" w15:restartNumberingAfterBreak="0">
    <w:nsid w:val="0A9055D4"/>
    <w:multiLevelType w:val="hybridMultilevel"/>
    <w:tmpl w:val="FFFFFFFF"/>
    <w:lvl w:ilvl="0" w:tplc="EAF440BE">
      <w:start w:val="1"/>
      <w:numFmt w:val="bullet"/>
      <w:lvlText w:val="-"/>
      <w:lvlJc w:val="left"/>
      <w:pPr>
        <w:ind w:left="720" w:hanging="360"/>
      </w:pPr>
      <w:rPr>
        <w:rFonts w:ascii="Calibri" w:hAnsi="Calibri" w:hint="default"/>
      </w:rPr>
    </w:lvl>
    <w:lvl w:ilvl="1" w:tplc="0B8AF17C">
      <w:start w:val="1"/>
      <w:numFmt w:val="bullet"/>
      <w:lvlText w:val="o"/>
      <w:lvlJc w:val="left"/>
      <w:pPr>
        <w:ind w:left="1440" w:hanging="360"/>
      </w:pPr>
      <w:rPr>
        <w:rFonts w:ascii="Courier New" w:hAnsi="Courier New" w:hint="default"/>
      </w:rPr>
    </w:lvl>
    <w:lvl w:ilvl="2" w:tplc="E5DA9F0A">
      <w:start w:val="1"/>
      <w:numFmt w:val="bullet"/>
      <w:lvlText w:val=""/>
      <w:lvlJc w:val="left"/>
      <w:pPr>
        <w:ind w:left="2160" w:hanging="360"/>
      </w:pPr>
      <w:rPr>
        <w:rFonts w:ascii="Wingdings" w:hAnsi="Wingdings" w:hint="default"/>
      </w:rPr>
    </w:lvl>
    <w:lvl w:ilvl="3" w:tplc="CCA8D8DA">
      <w:start w:val="1"/>
      <w:numFmt w:val="bullet"/>
      <w:lvlText w:val=""/>
      <w:lvlJc w:val="left"/>
      <w:pPr>
        <w:ind w:left="2880" w:hanging="360"/>
      </w:pPr>
      <w:rPr>
        <w:rFonts w:ascii="Symbol" w:hAnsi="Symbol" w:hint="default"/>
      </w:rPr>
    </w:lvl>
    <w:lvl w:ilvl="4" w:tplc="DBECA6B6">
      <w:start w:val="1"/>
      <w:numFmt w:val="bullet"/>
      <w:lvlText w:val="o"/>
      <w:lvlJc w:val="left"/>
      <w:pPr>
        <w:ind w:left="3600" w:hanging="360"/>
      </w:pPr>
      <w:rPr>
        <w:rFonts w:ascii="Courier New" w:hAnsi="Courier New" w:hint="default"/>
      </w:rPr>
    </w:lvl>
    <w:lvl w:ilvl="5" w:tplc="3DA8E95C">
      <w:start w:val="1"/>
      <w:numFmt w:val="bullet"/>
      <w:lvlText w:val=""/>
      <w:lvlJc w:val="left"/>
      <w:pPr>
        <w:ind w:left="4320" w:hanging="360"/>
      </w:pPr>
      <w:rPr>
        <w:rFonts w:ascii="Wingdings" w:hAnsi="Wingdings" w:hint="default"/>
      </w:rPr>
    </w:lvl>
    <w:lvl w:ilvl="6" w:tplc="279E33D6">
      <w:start w:val="1"/>
      <w:numFmt w:val="bullet"/>
      <w:lvlText w:val=""/>
      <w:lvlJc w:val="left"/>
      <w:pPr>
        <w:ind w:left="5040" w:hanging="360"/>
      </w:pPr>
      <w:rPr>
        <w:rFonts w:ascii="Symbol" w:hAnsi="Symbol" w:hint="default"/>
      </w:rPr>
    </w:lvl>
    <w:lvl w:ilvl="7" w:tplc="0DE4399C">
      <w:start w:val="1"/>
      <w:numFmt w:val="bullet"/>
      <w:lvlText w:val="o"/>
      <w:lvlJc w:val="left"/>
      <w:pPr>
        <w:ind w:left="5760" w:hanging="360"/>
      </w:pPr>
      <w:rPr>
        <w:rFonts w:ascii="Courier New" w:hAnsi="Courier New" w:hint="default"/>
      </w:rPr>
    </w:lvl>
    <w:lvl w:ilvl="8" w:tplc="71962540">
      <w:start w:val="1"/>
      <w:numFmt w:val="bullet"/>
      <w:lvlText w:val=""/>
      <w:lvlJc w:val="left"/>
      <w:pPr>
        <w:ind w:left="6480" w:hanging="360"/>
      </w:pPr>
      <w:rPr>
        <w:rFonts w:ascii="Wingdings" w:hAnsi="Wingdings" w:hint="default"/>
      </w:rPr>
    </w:lvl>
  </w:abstractNum>
  <w:abstractNum w:abstractNumId="3" w15:restartNumberingAfterBreak="0">
    <w:nsid w:val="0AD53260"/>
    <w:multiLevelType w:val="hybridMultilevel"/>
    <w:tmpl w:val="AB86E18E"/>
    <w:lvl w:ilvl="0" w:tplc="789C6F52">
      <w:start w:val="1"/>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074B6"/>
    <w:multiLevelType w:val="multilevel"/>
    <w:tmpl w:val="16D093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7"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1770F9"/>
    <w:multiLevelType w:val="hybridMultilevel"/>
    <w:tmpl w:val="9300CEFE"/>
    <w:lvl w:ilvl="0" w:tplc="983472AE">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2622E"/>
    <w:multiLevelType w:val="multilevel"/>
    <w:tmpl w:val="0424001D"/>
    <w:numStyleLink w:val="Slog1"/>
  </w:abstractNum>
  <w:abstractNum w:abstractNumId="7" w15:restartNumberingAfterBreak="0">
    <w:nsid w:val="184D06D3"/>
    <w:multiLevelType w:val="hybridMultilevel"/>
    <w:tmpl w:val="35D0C5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966DC6"/>
    <w:multiLevelType w:val="hybridMultilevel"/>
    <w:tmpl w:val="38E4CB60"/>
    <w:lvl w:ilvl="0" w:tplc="983472A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4E59F"/>
    <w:multiLevelType w:val="hybridMultilevel"/>
    <w:tmpl w:val="0BF2BC38"/>
    <w:lvl w:ilvl="0" w:tplc="4F6427D0">
      <w:start w:val="1"/>
      <w:numFmt w:val="bullet"/>
      <w:lvlText w:val="-"/>
      <w:lvlJc w:val="left"/>
      <w:pPr>
        <w:ind w:left="720" w:hanging="360"/>
      </w:pPr>
      <w:rPr>
        <w:rFonts w:ascii="Calibri" w:hAnsi="Calibri" w:hint="default"/>
      </w:rPr>
    </w:lvl>
    <w:lvl w:ilvl="1" w:tplc="B8BA4AD6">
      <w:start w:val="1"/>
      <w:numFmt w:val="bullet"/>
      <w:lvlText w:val="o"/>
      <w:lvlJc w:val="left"/>
      <w:pPr>
        <w:ind w:left="1440" w:hanging="360"/>
      </w:pPr>
      <w:rPr>
        <w:rFonts w:ascii="Courier New" w:hAnsi="Courier New" w:hint="default"/>
      </w:rPr>
    </w:lvl>
    <w:lvl w:ilvl="2" w:tplc="48CC1A34">
      <w:start w:val="1"/>
      <w:numFmt w:val="bullet"/>
      <w:lvlText w:val=""/>
      <w:lvlJc w:val="left"/>
      <w:pPr>
        <w:ind w:left="2160" w:hanging="360"/>
      </w:pPr>
      <w:rPr>
        <w:rFonts w:ascii="Wingdings" w:hAnsi="Wingdings" w:hint="default"/>
      </w:rPr>
    </w:lvl>
    <w:lvl w:ilvl="3" w:tplc="9B3E37C4">
      <w:start w:val="1"/>
      <w:numFmt w:val="bullet"/>
      <w:lvlText w:val=""/>
      <w:lvlJc w:val="left"/>
      <w:pPr>
        <w:ind w:left="2880" w:hanging="360"/>
      </w:pPr>
      <w:rPr>
        <w:rFonts w:ascii="Symbol" w:hAnsi="Symbol" w:hint="default"/>
      </w:rPr>
    </w:lvl>
    <w:lvl w:ilvl="4" w:tplc="D8967C8A">
      <w:start w:val="1"/>
      <w:numFmt w:val="bullet"/>
      <w:lvlText w:val="o"/>
      <w:lvlJc w:val="left"/>
      <w:pPr>
        <w:ind w:left="3600" w:hanging="360"/>
      </w:pPr>
      <w:rPr>
        <w:rFonts w:ascii="Courier New" w:hAnsi="Courier New" w:hint="default"/>
      </w:rPr>
    </w:lvl>
    <w:lvl w:ilvl="5" w:tplc="1BA4A762">
      <w:start w:val="1"/>
      <w:numFmt w:val="bullet"/>
      <w:lvlText w:val=""/>
      <w:lvlJc w:val="left"/>
      <w:pPr>
        <w:ind w:left="4320" w:hanging="360"/>
      </w:pPr>
      <w:rPr>
        <w:rFonts w:ascii="Wingdings" w:hAnsi="Wingdings" w:hint="default"/>
      </w:rPr>
    </w:lvl>
    <w:lvl w:ilvl="6" w:tplc="E91447CE">
      <w:start w:val="1"/>
      <w:numFmt w:val="bullet"/>
      <w:lvlText w:val=""/>
      <w:lvlJc w:val="left"/>
      <w:pPr>
        <w:ind w:left="5040" w:hanging="360"/>
      </w:pPr>
      <w:rPr>
        <w:rFonts w:ascii="Symbol" w:hAnsi="Symbol" w:hint="default"/>
      </w:rPr>
    </w:lvl>
    <w:lvl w:ilvl="7" w:tplc="2832922E">
      <w:start w:val="1"/>
      <w:numFmt w:val="bullet"/>
      <w:lvlText w:val="o"/>
      <w:lvlJc w:val="left"/>
      <w:pPr>
        <w:ind w:left="5760" w:hanging="360"/>
      </w:pPr>
      <w:rPr>
        <w:rFonts w:ascii="Courier New" w:hAnsi="Courier New" w:hint="default"/>
      </w:rPr>
    </w:lvl>
    <w:lvl w:ilvl="8" w:tplc="6DA6EEFC">
      <w:start w:val="1"/>
      <w:numFmt w:val="bullet"/>
      <w:lvlText w:val=""/>
      <w:lvlJc w:val="left"/>
      <w:pPr>
        <w:ind w:left="6480" w:hanging="360"/>
      </w:pPr>
      <w:rPr>
        <w:rFonts w:ascii="Wingdings" w:hAnsi="Wingdings" w:hint="default"/>
      </w:rPr>
    </w:lvl>
  </w:abstractNum>
  <w:abstractNum w:abstractNumId="10"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11" w15:restartNumberingAfterBreak="0">
    <w:nsid w:val="214755E0"/>
    <w:multiLevelType w:val="hybridMultilevel"/>
    <w:tmpl w:val="9A82099E"/>
    <w:lvl w:ilvl="0" w:tplc="983472A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50002"/>
    <w:multiLevelType w:val="hybridMultilevel"/>
    <w:tmpl w:val="31B081A2"/>
    <w:lvl w:ilvl="0" w:tplc="789C6F52">
      <w:start w:val="1"/>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FB538E"/>
    <w:multiLevelType w:val="hybridMultilevel"/>
    <w:tmpl w:val="FFFFFFFF"/>
    <w:lvl w:ilvl="0" w:tplc="8B3C267A">
      <w:start w:val="1"/>
      <w:numFmt w:val="bullet"/>
      <w:lvlText w:val="-"/>
      <w:lvlJc w:val="left"/>
      <w:pPr>
        <w:ind w:left="720" w:hanging="360"/>
      </w:pPr>
      <w:rPr>
        <w:rFonts w:ascii="Calibri" w:hAnsi="Calibri" w:hint="default"/>
      </w:rPr>
    </w:lvl>
    <w:lvl w:ilvl="1" w:tplc="7F36E186">
      <w:start w:val="1"/>
      <w:numFmt w:val="bullet"/>
      <w:lvlText w:val="o"/>
      <w:lvlJc w:val="left"/>
      <w:pPr>
        <w:ind w:left="1440" w:hanging="360"/>
      </w:pPr>
      <w:rPr>
        <w:rFonts w:ascii="Courier New" w:hAnsi="Courier New" w:hint="default"/>
      </w:rPr>
    </w:lvl>
    <w:lvl w:ilvl="2" w:tplc="97FAC8F2">
      <w:start w:val="1"/>
      <w:numFmt w:val="bullet"/>
      <w:lvlText w:val=""/>
      <w:lvlJc w:val="left"/>
      <w:pPr>
        <w:ind w:left="2160" w:hanging="360"/>
      </w:pPr>
      <w:rPr>
        <w:rFonts w:ascii="Wingdings" w:hAnsi="Wingdings" w:hint="default"/>
      </w:rPr>
    </w:lvl>
    <w:lvl w:ilvl="3" w:tplc="A4CCA5FE">
      <w:start w:val="1"/>
      <w:numFmt w:val="bullet"/>
      <w:lvlText w:val=""/>
      <w:lvlJc w:val="left"/>
      <w:pPr>
        <w:ind w:left="2880" w:hanging="360"/>
      </w:pPr>
      <w:rPr>
        <w:rFonts w:ascii="Symbol" w:hAnsi="Symbol" w:hint="default"/>
      </w:rPr>
    </w:lvl>
    <w:lvl w:ilvl="4" w:tplc="90DCBB66">
      <w:start w:val="1"/>
      <w:numFmt w:val="bullet"/>
      <w:lvlText w:val="o"/>
      <w:lvlJc w:val="left"/>
      <w:pPr>
        <w:ind w:left="3600" w:hanging="360"/>
      </w:pPr>
      <w:rPr>
        <w:rFonts w:ascii="Courier New" w:hAnsi="Courier New" w:hint="default"/>
      </w:rPr>
    </w:lvl>
    <w:lvl w:ilvl="5" w:tplc="AC0CCF1C">
      <w:start w:val="1"/>
      <w:numFmt w:val="bullet"/>
      <w:lvlText w:val=""/>
      <w:lvlJc w:val="left"/>
      <w:pPr>
        <w:ind w:left="4320" w:hanging="360"/>
      </w:pPr>
      <w:rPr>
        <w:rFonts w:ascii="Wingdings" w:hAnsi="Wingdings" w:hint="default"/>
      </w:rPr>
    </w:lvl>
    <w:lvl w:ilvl="6" w:tplc="01F8FEA0">
      <w:start w:val="1"/>
      <w:numFmt w:val="bullet"/>
      <w:lvlText w:val=""/>
      <w:lvlJc w:val="left"/>
      <w:pPr>
        <w:ind w:left="5040" w:hanging="360"/>
      </w:pPr>
      <w:rPr>
        <w:rFonts w:ascii="Symbol" w:hAnsi="Symbol" w:hint="default"/>
      </w:rPr>
    </w:lvl>
    <w:lvl w:ilvl="7" w:tplc="EDB4B8D4">
      <w:start w:val="1"/>
      <w:numFmt w:val="bullet"/>
      <w:lvlText w:val="o"/>
      <w:lvlJc w:val="left"/>
      <w:pPr>
        <w:ind w:left="5760" w:hanging="360"/>
      </w:pPr>
      <w:rPr>
        <w:rFonts w:ascii="Courier New" w:hAnsi="Courier New" w:hint="default"/>
      </w:rPr>
    </w:lvl>
    <w:lvl w:ilvl="8" w:tplc="150E06AE">
      <w:start w:val="1"/>
      <w:numFmt w:val="bullet"/>
      <w:lvlText w:val=""/>
      <w:lvlJc w:val="left"/>
      <w:pPr>
        <w:ind w:left="6480" w:hanging="360"/>
      </w:pPr>
      <w:rPr>
        <w:rFonts w:ascii="Wingdings" w:hAnsi="Wingdings" w:hint="default"/>
      </w:rPr>
    </w:lvl>
  </w:abstractNum>
  <w:abstractNum w:abstractNumId="14" w15:restartNumberingAfterBreak="0">
    <w:nsid w:val="2602492E"/>
    <w:multiLevelType w:val="hybridMultilevel"/>
    <w:tmpl w:val="DC0675A6"/>
    <w:lvl w:ilvl="0" w:tplc="C62AC31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2C0C7E"/>
    <w:multiLevelType w:val="hybridMultilevel"/>
    <w:tmpl w:val="E4DC8F76"/>
    <w:lvl w:ilvl="0" w:tplc="789C6F52">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B3E6"/>
    <w:multiLevelType w:val="hybridMultilevel"/>
    <w:tmpl w:val="FFFFFFFF"/>
    <w:lvl w:ilvl="0" w:tplc="92D8F590">
      <w:start w:val="1"/>
      <w:numFmt w:val="bullet"/>
      <w:lvlText w:val="-"/>
      <w:lvlJc w:val="left"/>
      <w:pPr>
        <w:ind w:left="720" w:hanging="360"/>
      </w:pPr>
      <w:rPr>
        <w:rFonts w:ascii="Calibri" w:hAnsi="Calibri" w:hint="default"/>
      </w:rPr>
    </w:lvl>
    <w:lvl w:ilvl="1" w:tplc="4D18F6D2">
      <w:start w:val="1"/>
      <w:numFmt w:val="bullet"/>
      <w:lvlText w:val="o"/>
      <w:lvlJc w:val="left"/>
      <w:pPr>
        <w:ind w:left="1440" w:hanging="360"/>
      </w:pPr>
      <w:rPr>
        <w:rFonts w:ascii="Courier New" w:hAnsi="Courier New" w:hint="default"/>
      </w:rPr>
    </w:lvl>
    <w:lvl w:ilvl="2" w:tplc="935E2574">
      <w:start w:val="1"/>
      <w:numFmt w:val="bullet"/>
      <w:lvlText w:val=""/>
      <w:lvlJc w:val="left"/>
      <w:pPr>
        <w:ind w:left="2160" w:hanging="360"/>
      </w:pPr>
      <w:rPr>
        <w:rFonts w:ascii="Wingdings" w:hAnsi="Wingdings" w:hint="default"/>
      </w:rPr>
    </w:lvl>
    <w:lvl w:ilvl="3" w:tplc="149E619A">
      <w:start w:val="1"/>
      <w:numFmt w:val="bullet"/>
      <w:lvlText w:val=""/>
      <w:lvlJc w:val="left"/>
      <w:pPr>
        <w:ind w:left="2880" w:hanging="360"/>
      </w:pPr>
      <w:rPr>
        <w:rFonts w:ascii="Symbol" w:hAnsi="Symbol" w:hint="default"/>
      </w:rPr>
    </w:lvl>
    <w:lvl w:ilvl="4" w:tplc="CAACDA6E">
      <w:start w:val="1"/>
      <w:numFmt w:val="bullet"/>
      <w:lvlText w:val="o"/>
      <w:lvlJc w:val="left"/>
      <w:pPr>
        <w:ind w:left="3600" w:hanging="360"/>
      </w:pPr>
      <w:rPr>
        <w:rFonts w:ascii="Courier New" w:hAnsi="Courier New" w:hint="default"/>
      </w:rPr>
    </w:lvl>
    <w:lvl w:ilvl="5" w:tplc="2FBCBCF4">
      <w:start w:val="1"/>
      <w:numFmt w:val="bullet"/>
      <w:lvlText w:val=""/>
      <w:lvlJc w:val="left"/>
      <w:pPr>
        <w:ind w:left="4320" w:hanging="360"/>
      </w:pPr>
      <w:rPr>
        <w:rFonts w:ascii="Wingdings" w:hAnsi="Wingdings" w:hint="default"/>
      </w:rPr>
    </w:lvl>
    <w:lvl w:ilvl="6" w:tplc="6A0CE4F2">
      <w:start w:val="1"/>
      <w:numFmt w:val="bullet"/>
      <w:lvlText w:val=""/>
      <w:lvlJc w:val="left"/>
      <w:pPr>
        <w:ind w:left="5040" w:hanging="360"/>
      </w:pPr>
      <w:rPr>
        <w:rFonts w:ascii="Symbol" w:hAnsi="Symbol" w:hint="default"/>
      </w:rPr>
    </w:lvl>
    <w:lvl w:ilvl="7" w:tplc="A01279C6">
      <w:start w:val="1"/>
      <w:numFmt w:val="bullet"/>
      <w:lvlText w:val="o"/>
      <w:lvlJc w:val="left"/>
      <w:pPr>
        <w:ind w:left="5760" w:hanging="360"/>
      </w:pPr>
      <w:rPr>
        <w:rFonts w:ascii="Courier New" w:hAnsi="Courier New" w:hint="default"/>
      </w:rPr>
    </w:lvl>
    <w:lvl w:ilvl="8" w:tplc="3BD6ED14">
      <w:start w:val="1"/>
      <w:numFmt w:val="bullet"/>
      <w:lvlText w:val=""/>
      <w:lvlJc w:val="left"/>
      <w:pPr>
        <w:ind w:left="6480" w:hanging="360"/>
      </w:pPr>
      <w:rPr>
        <w:rFonts w:ascii="Wingdings" w:hAnsi="Wingdings" w:hint="default"/>
      </w:rPr>
    </w:lvl>
  </w:abstractNum>
  <w:abstractNum w:abstractNumId="17" w15:restartNumberingAfterBreak="0">
    <w:nsid w:val="379D30E0"/>
    <w:multiLevelType w:val="hybridMultilevel"/>
    <w:tmpl w:val="08C0E988"/>
    <w:lvl w:ilvl="0" w:tplc="789C6F52">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DC1464"/>
    <w:multiLevelType w:val="hybridMultilevel"/>
    <w:tmpl w:val="F12A607C"/>
    <w:lvl w:ilvl="0" w:tplc="789C6F52">
      <w:start w:val="1"/>
      <w:numFmt w:val="bullet"/>
      <w:lvlText w:val="-"/>
      <w:lvlJc w:val="left"/>
      <w:pPr>
        <w:ind w:left="720" w:hanging="360"/>
      </w:pPr>
      <w:rPr>
        <w:rFonts w:ascii="Calibri" w:eastAsia="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A84B54"/>
    <w:multiLevelType w:val="hybridMultilevel"/>
    <w:tmpl w:val="FFFFFFFF"/>
    <w:lvl w:ilvl="0" w:tplc="4F56EA68">
      <w:start w:val="1"/>
      <w:numFmt w:val="bullet"/>
      <w:lvlText w:val="-"/>
      <w:lvlJc w:val="left"/>
      <w:pPr>
        <w:ind w:left="720" w:hanging="360"/>
      </w:pPr>
      <w:rPr>
        <w:rFonts w:ascii="Calibri" w:hAnsi="Calibri" w:hint="default"/>
      </w:rPr>
    </w:lvl>
    <w:lvl w:ilvl="1" w:tplc="30E297D2">
      <w:start w:val="1"/>
      <w:numFmt w:val="bullet"/>
      <w:lvlText w:val="o"/>
      <w:lvlJc w:val="left"/>
      <w:pPr>
        <w:ind w:left="1440" w:hanging="360"/>
      </w:pPr>
      <w:rPr>
        <w:rFonts w:ascii="Courier New" w:hAnsi="Courier New" w:hint="default"/>
      </w:rPr>
    </w:lvl>
    <w:lvl w:ilvl="2" w:tplc="FB44E86A">
      <w:start w:val="1"/>
      <w:numFmt w:val="bullet"/>
      <w:lvlText w:val=""/>
      <w:lvlJc w:val="left"/>
      <w:pPr>
        <w:ind w:left="2160" w:hanging="360"/>
      </w:pPr>
      <w:rPr>
        <w:rFonts w:ascii="Wingdings" w:hAnsi="Wingdings" w:hint="default"/>
      </w:rPr>
    </w:lvl>
    <w:lvl w:ilvl="3" w:tplc="C22A6DFA">
      <w:start w:val="1"/>
      <w:numFmt w:val="bullet"/>
      <w:lvlText w:val=""/>
      <w:lvlJc w:val="left"/>
      <w:pPr>
        <w:ind w:left="2880" w:hanging="360"/>
      </w:pPr>
      <w:rPr>
        <w:rFonts w:ascii="Symbol" w:hAnsi="Symbol" w:hint="default"/>
      </w:rPr>
    </w:lvl>
    <w:lvl w:ilvl="4" w:tplc="81DA0636">
      <w:start w:val="1"/>
      <w:numFmt w:val="bullet"/>
      <w:lvlText w:val="o"/>
      <w:lvlJc w:val="left"/>
      <w:pPr>
        <w:ind w:left="3600" w:hanging="360"/>
      </w:pPr>
      <w:rPr>
        <w:rFonts w:ascii="Courier New" w:hAnsi="Courier New" w:hint="default"/>
      </w:rPr>
    </w:lvl>
    <w:lvl w:ilvl="5" w:tplc="8FAAE626">
      <w:start w:val="1"/>
      <w:numFmt w:val="bullet"/>
      <w:lvlText w:val=""/>
      <w:lvlJc w:val="left"/>
      <w:pPr>
        <w:ind w:left="4320" w:hanging="360"/>
      </w:pPr>
      <w:rPr>
        <w:rFonts w:ascii="Wingdings" w:hAnsi="Wingdings" w:hint="default"/>
      </w:rPr>
    </w:lvl>
    <w:lvl w:ilvl="6" w:tplc="FCC4B4B0">
      <w:start w:val="1"/>
      <w:numFmt w:val="bullet"/>
      <w:lvlText w:val=""/>
      <w:lvlJc w:val="left"/>
      <w:pPr>
        <w:ind w:left="5040" w:hanging="360"/>
      </w:pPr>
      <w:rPr>
        <w:rFonts w:ascii="Symbol" w:hAnsi="Symbol" w:hint="default"/>
      </w:rPr>
    </w:lvl>
    <w:lvl w:ilvl="7" w:tplc="79E2494E">
      <w:start w:val="1"/>
      <w:numFmt w:val="bullet"/>
      <w:lvlText w:val="o"/>
      <w:lvlJc w:val="left"/>
      <w:pPr>
        <w:ind w:left="5760" w:hanging="360"/>
      </w:pPr>
      <w:rPr>
        <w:rFonts w:ascii="Courier New" w:hAnsi="Courier New" w:hint="default"/>
      </w:rPr>
    </w:lvl>
    <w:lvl w:ilvl="8" w:tplc="9086F014">
      <w:start w:val="1"/>
      <w:numFmt w:val="bullet"/>
      <w:lvlText w:val=""/>
      <w:lvlJc w:val="left"/>
      <w:pPr>
        <w:ind w:left="6480" w:hanging="360"/>
      </w:pPr>
      <w:rPr>
        <w:rFonts w:ascii="Wingdings" w:hAnsi="Wingdings" w:hint="default"/>
      </w:rPr>
    </w:lvl>
  </w:abstractNum>
  <w:abstractNum w:abstractNumId="20" w15:restartNumberingAfterBreak="0">
    <w:nsid w:val="3A423072"/>
    <w:multiLevelType w:val="hybridMultilevel"/>
    <w:tmpl w:val="8C4E2C4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5B05B4"/>
    <w:multiLevelType w:val="hybridMultilevel"/>
    <w:tmpl w:val="0150B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50E42"/>
    <w:multiLevelType w:val="hybridMultilevel"/>
    <w:tmpl w:val="AF54D55E"/>
    <w:lvl w:ilvl="0" w:tplc="789C6F52">
      <w:start w:val="1"/>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24"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DD2E60"/>
    <w:multiLevelType w:val="hybridMultilevel"/>
    <w:tmpl w:val="35D0C5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04700D"/>
    <w:multiLevelType w:val="hybridMultilevel"/>
    <w:tmpl w:val="CFD0E54E"/>
    <w:lvl w:ilvl="0" w:tplc="983472A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0A687A"/>
    <w:multiLevelType w:val="hybridMultilevel"/>
    <w:tmpl w:val="99B63F60"/>
    <w:lvl w:ilvl="0" w:tplc="789C6F52">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29" w15:restartNumberingAfterBreak="0">
    <w:nsid w:val="4E333C54"/>
    <w:multiLevelType w:val="hybridMultilevel"/>
    <w:tmpl w:val="5B789FF8"/>
    <w:lvl w:ilvl="0" w:tplc="983472A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5C57BA"/>
    <w:multiLevelType w:val="hybridMultilevel"/>
    <w:tmpl w:val="E91A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02ADE"/>
    <w:multiLevelType w:val="hybridMultilevel"/>
    <w:tmpl w:val="99003134"/>
    <w:lvl w:ilvl="0" w:tplc="983472A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B318F7"/>
    <w:multiLevelType w:val="hybridMultilevel"/>
    <w:tmpl w:val="06A44004"/>
    <w:lvl w:ilvl="0" w:tplc="789C6F52">
      <w:start w:val="1"/>
      <w:numFmt w:val="bullet"/>
      <w:lvlText w:val="-"/>
      <w:lvlJc w:val="left"/>
      <w:pPr>
        <w:ind w:left="720" w:hanging="360"/>
      </w:pPr>
      <w:rPr>
        <w:rFonts w:ascii="Calibri" w:eastAsia="Calibri" w:hAnsi="Calibri" w:cs="Calibri" w:hint="default"/>
      </w:rPr>
    </w:lvl>
    <w:lvl w:ilvl="1" w:tplc="789C6F52">
      <w:start w:val="1"/>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606A08"/>
    <w:multiLevelType w:val="hybridMultilevel"/>
    <w:tmpl w:val="FFFFFFFF"/>
    <w:lvl w:ilvl="0" w:tplc="9A6807E0">
      <w:start w:val="1"/>
      <w:numFmt w:val="bullet"/>
      <w:lvlText w:val="-"/>
      <w:lvlJc w:val="left"/>
      <w:pPr>
        <w:ind w:left="720" w:hanging="360"/>
      </w:pPr>
      <w:rPr>
        <w:rFonts w:ascii="Calibri" w:hAnsi="Calibri" w:hint="default"/>
      </w:rPr>
    </w:lvl>
    <w:lvl w:ilvl="1" w:tplc="5C524AFE">
      <w:start w:val="1"/>
      <w:numFmt w:val="bullet"/>
      <w:lvlText w:val="o"/>
      <w:lvlJc w:val="left"/>
      <w:pPr>
        <w:ind w:left="1440" w:hanging="360"/>
      </w:pPr>
      <w:rPr>
        <w:rFonts w:ascii="Courier New" w:hAnsi="Courier New" w:hint="default"/>
      </w:rPr>
    </w:lvl>
    <w:lvl w:ilvl="2" w:tplc="7C540D08">
      <w:start w:val="1"/>
      <w:numFmt w:val="bullet"/>
      <w:lvlText w:val=""/>
      <w:lvlJc w:val="left"/>
      <w:pPr>
        <w:ind w:left="2160" w:hanging="360"/>
      </w:pPr>
      <w:rPr>
        <w:rFonts w:ascii="Wingdings" w:hAnsi="Wingdings" w:hint="default"/>
      </w:rPr>
    </w:lvl>
    <w:lvl w:ilvl="3" w:tplc="6FB88846">
      <w:start w:val="1"/>
      <w:numFmt w:val="bullet"/>
      <w:lvlText w:val=""/>
      <w:lvlJc w:val="left"/>
      <w:pPr>
        <w:ind w:left="2880" w:hanging="360"/>
      </w:pPr>
      <w:rPr>
        <w:rFonts w:ascii="Symbol" w:hAnsi="Symbol" w:hint="default"/>
      </w:rPr>
    </w:lvl>
    <w:lvl w:ilvl="4" w:tplc="47AE5E9E">
      <w:start w:val="1"/>
      <w:numFmt w:val="bullet"/>
      <w:lvlText w:val="o"/>
      <w:lvlJc w:val="left"/>
      <w:pPr>
        <w:ind w:left="3600" w:hanging="360"/>
      </w:pPr>
      <w:rPr>
        <w:rFonts w:ascii="Courier New" w:hAnsi="Courier New" w:hint="default"/>
      </w:rPr>
    </w:lvl>
    <w:lvl w:ilvl="5" w:tplc="53AA10A0">
      <w:start w:val="1"/>
      <w:numFmt w:val="bullet"/>
      <w:lvlText w:val=""/>
      <w:lvlJc w:val="left"/>
      <w:pPr>
        <w:ind w:left="4320" w:hanging="360"/>
      </w:pPr>
      <w:rPr>
        <w:rFonts w:ascii="Wingdings" w:hAnsi="Wingdings" w:hint="default"/>
      </w:rPr>
    </w:lvl>
    <w:lvl w:ilvl="6" w:tplc="3EBC1DE4">
      <w:start w:val="1"/>
      <w:numFmt w:val="bullet"/>
      <w:lvlText w:val=""/>
      <w:lvlJc w:val="left"/>
      <w:pPr>
        <w:ind w:left="5040" w:hanging="360"/>
      </w:pPr>
      <w:rPr>
        <w:rFonts w:ascii="Symbol" w:hAnsi="Symbol" w:hint="default"/>
      </w:rPr>
    </w:lvl>
    <w:lvl w:ilvl="7" w:tplc="2AD46478">
      <w:start w:val="1"/>
      <w:numFmt w:val="bullet"/>
      <w:lvlText w:val="o"/>
      <w:lvlJc w:val="left"/>
      <w:pPr>
        <w:ind w:left="5760" w:hanging="360"/>
      </w:pPr>
      <w:rPr>
        <w:rFonts w:ascii="Courier New" w:hAnsi="Courier New" w:hint="default"/>
      </w:rPr>
    </w:lvl>
    <w:lvl w:ilvl="8" w:tplc="BFF49A0A">
      <w:start w:val="1"/>
      <w:numFmt w:val="bullet"/>
      <w:lvlText w:val=""/>
      <w:lvlJc w:val="left"/>
      <w:pPr>
        <w:ind w:left="6480" w:hanging="360"/>
      </w:pPr>
      <w:rPr>
        <w:rFonts w:ascii="Wingdings" w:hAnsi="Wingdings" w:hint="default"/>
      </w:rPr>
    </w:lvl>
  </w:abstractNum>
  <w:abstractNum w:abstractNumId="34"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E895E3"/>
    <w:multiLevelType w:val="hybridMultilevel"/>
    <w:tmpl w:val="FFFFFFFF"/>
    <w:lvl w:ilvl="0" w:tplc="39365AF2">
      <w:start w:val="1"/>
      <w:numFmt w:val="bullet"/>
      <w:lvlText w:val="-"/>
      <w:lvlJc w:val="left"/>
      <w:pPr>
        <w:ind w:left="720" w:hanging="360"/>
      </w:pPr>
      <w:rPr>
        <w:rFonts w:ascii="Calibri" w:hAnsi="Calibri" w:hint="default"/>
      </w:rPr>
    </w:lvl>
    <w:lvl w:ilvl="1" w:tplc="794E1EDE">
      <w:start w:val="1"/>
      <w:numFmt w:val="bullet"/>
      <w:lvlText w:val="o"/>
      <w:lvlJc w:val="left"/>
      <w:pPr>
        <w:ind w:left="1440" w:hanging="360"/>
      </w:pPr>
      <w:rPr>
        <w:rFonts w:ascii="Courier New" w:hAnsi="Courier New" w:hint="default"/>
      </w:rPr>
    </w:lvl>
    <w:lvl w:ilvl="2" w:tplc="A4C6E598">
      <w:start w:val="1"/>
      <w:numFmt w:val="bullet"/>
      <w:lvlText w:val=""/>
      <w:lvlJc w:val="left"/>
      <w:pPr>
        <w:ind w:left="2160" w:hanging="360"/>
      </w:pPr>
      <w:rPr>
        <w:rFonts w:ascii="Wingdings" w:hAnsi="Wingdings" w:hint="default"/>
      </w:rPr>
    </w:lvl>
    <w:lvl w:ilvl="3" w:tplc="B3903CFE">
      <w:start w:val="1"/>
      <w:numFmt w:val="bullet"/>
      <w:lvlText w:val=""/>
      <w:lvlJc w:val="left"/>
      <w:pPr>
        <w:ind w:left="2880" w:hanging="360"/>
      </w:pPr>
      <w:rPr>
        <w:rFonts w:ascii="Symbol" w:hAnsi="Symbol" w:hint="default"/>
      </w:rPr>
    </w:lvl>
    <w:lvl w:ilvl="4" w:tplc="5CA8F470">
      <w:start w:val="1"/>
      <w:numFmt w:val="bullet"/>
      <w:lvlText w:val="o"/>
      <w:lvlJc w:val="left"/>
      <w:pPr>
        <w:ind w:left="3600" w:hanging="360"/>
      </w:pPr>
      <w:rPr>
        <w:rFonts w:ascii="Courier New" w:hAnsi="Courier New" w:hint="default"/>
      </w:rPr>
    </w:lvl>
    <w:lvl w:ilvl="5" w:tplc="F9DE51AA">
      <w:start w:val="1"/>
      <w:numFmt w:val="bullet"/>
      <w:lvlText w:val=""/>
      <w:lvlJc w:val="left"/>
      <w:pPr>
        <w:ind w:left="4320" w:hanging="360"/>
      </w:pPr>
      <w:rPr>
        <w:rFonts w:ascii="Wingdings" w:hAnsi="Wingdings" w:hint="default"/>
      </w:rPr>
    </w:lvl>
    <w:lvl w:ilvl="6" w:tplc="370C53BE">
      <w:start w:val="1"/>
      <w:numFmt w:val="bullet"/>
      <w:lvlText w:val=""/>
      <w:lvlJc w:val="left"/>
      <w:pPr>
        <w:ind w:left="5040" w:hanging="360"/>
      </w:pPr>
      <w:rPr>
        <w:rFonts w:ascii="Symbol" w:hAnsi="Symbol" w:hint="default"/>
      </w:rPr>
    </w:lvl>
    <w:lvl w:ilvl="7" w:tplc="06E27BA4">
      <w:start w:val="1"/>
      <w:numFmt w:val="bullet"/>
      <w:lvlText w:val="o"/>
      <w:lvlJc w:val="left"/>
      <w:pPr>
        <w:ind w:left="5760" w:hanging="360"/>
      </w:pPr>
      <w:rPr>
        <w:rFonts w:ascii="Courier New" w:hAnsi="Courier New" w:hint="default"/>
      </w:rPr>
    </w:lvl>
    <w:lvl w:ilvl="8" w:tplc="A950DB60">
      <w:start w:val="1"/>
      <w:numFmt w:val="bullet"/>
      <w:lvlText w:val=""/>
      <w:lvlJc w:val="left"/>
      <w:pPr>
        <w:ind w:left="6480" w:hanging="360"/>
      </w:pPr>
      <w:rPr>
        <w:rFonts w:ascii="Wingdings" w:hAnsi="Wingdings" w:hint="default"/>
      </w:rPr>
    </w:lvl>
  </w:abstractNum>
  <w:abstractNum w:abstractNumId="36" w15:restartNumberingAfterBreak="0">
    <w:nsid w:val="762405F2"/>
    <w:multiLevelType w:val="hybridMultilevel"/>
    <w:tmpl w:val="8C4E2C4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0311FB"/>
    <w:multiLevelType w:val="hybridMultilevel"/>
    <w:tmpl w:val="E9EC90B8"/>
    <w:lvl w:ilvl="0" w:tplc="789C6F52">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412B8"/>
    <w:multiLevelType w:val="hybridMultilevel"/>
    <w:tmpl w:val="69B820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3"/>
  </w:num>
  <w:num w:numId="3">
    <w:abstractNumId w:val="16"/>
  </w:num>
  <w:num w:numId="4">
    <w:abstractNumId w:val="33"/>
  </w:num>
  <w:num w:numId="5">
    <w:abstractNumId w:val="35"/>
  </w:num>
  <w:num w:numId="6">
    <w:abstractNumId w:val="1"/>
  </w:num>
  <w:num w:numId="7">
    <w:abstractNumId w:val="2"/>
  </w:num>
  <w:num w:numId="8">
    <w:abstractNumId w:val="19"/>
  </w:num>
  <w:num w:numId="9">
    <w:abstractNumId w:val="4"/>
  </w:num>
  <w:num w:numId="10">
    <w:abstractNumId w:val="28"/>
  </w:num>
  <w:num w:numId="11">
    <w:abstractNumId w:val="23"/>
  </w:num>
  <w:num w:numId="12">
    <w:abstractNumId w:val="10"/>
  </w:num>
  <w:num w:numId="13">
    <w:abstractNumId w:val="34"/>
  </w:num>
  <w:num w:numId="14">
    <w:abstractNumId w:val="24"/>
  </w:num>
  <w:num w:numId="15">
    <w:abstractNumId w:val="6"/>
  </w:num>
  <w:num w:numId="16">
    <w:abstractNumId w:val="0"/>
  </w:num>
  <w:num w:numId="17">
    <w:abstractNumId w:val="32"/>
  </w:num>
  <w:num w:numId="18">
    <w:abstractNumId w:val="29"/>
  </w:num>
  <w:num w:numId="19">
    <w:abstractNumId w:val="31"/>
  </w:num>
  <w:num w:numId="20">
    <w:abstractNumId w:val="17"/>
  </w:num>
  <w:num w:numId="21">
    <w:abstractNumId w:val="22"/>
  </w:num>
  <w:num w:numId="22">
    <w:abstractNumId w:val="15"/>
  </w:num>
  <w:num w:numId="23">
    <w:abstractNumId w:val="37"/>
  </w:num>
  <w:num w:numId="24">
    <w:abstractNumId w:val="18"/>
  </w:num>
  <w:num w:numId="25">
    <w:abstractNumId w:val="21"/>
  </w:num>
  <w:num w:numId="26">
    <w:abstractNumId w:val="30"/>
  </w:num>
  <w:num w:numId="27">
    <w:abstractNumId w:val="26"/>
  </w:num>
  <w:num w:numId="28">
    <w:abstractNumId w:val="27"/>
  </w:num>
  <w:num w:numId="29">
    <w:abstractNumId w:val="11"/>
  </w:num>
  <w:num w:numId="30">
    <w:abstractNumId w:val="8"/>
  </w:num>
  <w:num w:numId="31">
    <w:abstractNumId w:val="5"/>
  </w:num>
  <w:num w:numId="32">
    <w:abstractNumId w:val="12"/>
  </w:num>
  <w:num w:numId="33">
    <w:abstractNumId w:val="3"/>
  </w:num>
  <w:num w:numId="34">
    <w:abstractNumId w:val="25"/>
  </w:num>
  <w:num w:numId="35">
    <w:abstractNumId w:val="38"/>
  </w:num>
  <w:num w:numId="36">
    <w:abstractNumId w:val="14"/>
  </w:num>
  <w:num w:numId="37">
    <w:abstractNumId w:val="7"/>
  </w:num>
  <w:num w:numId="38">
    <w:abstractNumId w:val="36"/>
  </w:num>
  <w:num w:numId="39">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4096" w:nlCheck="1" w:checkStyle="0"/>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377"/>
    <w:rsid w:val="00000C8C"/>
    <w:rsid w:val="00000EB0"/>
    <w:rsid w:val="00000FEA"/>
    <w:rsid w:val="00001761"/>
    <w:rsid w:val="000021F6"/>
    <w:rsid w:val="00002BCA"/>
    <w:rsid w:val="00003380"/>
    <w:rsid w:val="00004406"/>
    <w:rsid w:val="0000457E"/>
    <w:rsid w:val="0000488F"/>
    <w:rsid w:val="00004BA5"/>
    <w:rsid w:val="00004BDD"/>
    <w:rsid w:val="00004D0C"/>
    <w:rsid w:val="00004D55"/>
    <w:rsid w:val="00005BCE"/>
    <w:rsid w:val="00005DF4"/>
    <w:rsid w:val="00006115"/>
    <w:rsid w:val="00006D59"/>
    <w:rsid w:val="000078CA"/>
    <w:rsid w:val="000079C4"/>
    <w:rsid w:val="00007ABB"/>
    <w:rsid w:val="00010BDA"/>
    <w:rsid w:val="00011445"/>
    <w:rsid w:val="00011CEE"/>
    <w:rsid w:val="00011DC9"/>
    <w:rsid w:val="00011EC5"/>
    <w:rsid w:val="000129DE"/>
    <w:rsid w:val="00013066"/>
    <w:rsid w:val="0001367B"/>
    <w:rsid w:val="000147DB"/>
    <w:rsid w:val="00014904"/>
    <w:rsid w:val="00014996"/>
    <w:rsid w:val="00014BB5"/>
    <w:rsid w:val="00014ED0"/>
    <w:rsid w:val="0001514A"/>
    <w:rsid w:val="000156ED"/>
    <w:rsid w:val="00017C04"/>
    <w:rsid w:val="00021562"/>
    <w:rsid w:val="00022D44"/>
    <w:rsid w:val="000236BD"/>
    <w:rsid w:val="000239EE"/>
    <w:rsid w:val="00024DDF"/>
    <w:rsid w:val="0002539C"/>
    <w:rsid w:val="00025E7D"/>
    <w:rsid w:val="00025F31"/>
    <w:rsid w:val="00026392"/>
    <w:rsid w:val="000274E2"/>
    <w:rsid w:val="00027603"/>
    <w:rsid w:val="00027A4C"/>
    <w:rsid w:val="00030507"/>
    <w:rsid w:val="00030D13"/>
    <w:rsid w:val="00031503"/>
    <w:rsid w:val="00032A75"/>
    <w:rsid w:val="00034F02"/>
    <w:rsid w:val="00034FC0"/>
    <w:rsid w:val="00035781"/>
    <w:rsid w:val="0003600D"/>
    <w:rsid w:val="00036537"/>
    <w:rsid w:val="00036EF6"/>
    <w:rsid w:val="00037395"/>
    <w:rsid w:val="00037E86"/>
    <w:rsid w:val="000409AC"/>
    <w:rsid w:val="00040FBA"/>
    <w:rsid w:val="00042613"/>
    <w:rsid w:val="00042B4D"/>
    <w:rsid w:val="00042DD9"/>
    <w:rsid w:val="000431EC"/>
    <w:rsid w:val="00043449"/>
    <w:rsid w:val="000434B7"/>
    <w:rsid w:val="0004387B"/>
    <w:rsid w:val="0004487D"/>
    <w:rsid w:val="00044E1D"/>
    <w:rsid w:val="00044F9B"/>
    <w:rsid w:val="00045780"/>
    <w:rsid w:val="00045C7B"/>
    <w:rsid w:val="00045E8C"/>
    <w:rsid w:val="000474A4"/>
    <w:rsid w:val="00050A9A"/>
    <w:rsid w:val="00050E6D"/>
    <w:rsid w:val="000510E4"/>
    <w:rsid w:val="000512BB"/>
    <w:rsid w:val="00051314"/>
    <w:rsid w:val="0005163F"/>
    <w:rsid w:val="00051D9F"/>
    <w:rsid w:val="00052532"/>
    <w:rsid w:val="00052A14"/>
    <w:rsid w:val="00052A1C"/>
    <w:rsid w:val="00052CB6"/>
    <w:rsid w:val="00053561"/>
    <w:rsid w:val="00053739"/>
    <w:rsid w:val="00053825"/>
    <w:rsid w:val="00053DA6"/>
    <w:rsid w:val="00053E45"/>
    <w:rsid w:val="0005415D"/>
    <w:rsid w:val="00055930"/>
    <w:rsid w:val="00055A5F"/>
    <w:rsid w:val="00055C0F"/>
    <w:rsid w:val="00056BC2"/>
    <w:rsid w:val="00057082"/>
    <w:rsid w:val="000578F4"/>
    <w:rsid w:val="00057AA7"/>
    <w:rsid w:val="0006118B"/>
    <w:rsid w:val="00061C2E"/>
    <w:rsid w:val="0006281C"/>
    <w:rsid w:val="00063474"/>
    <w:rsid w:val="00063757"/>
    <w:rsid w:val="00063834"/>
    <w:rsid w:val="00063C87"/>
    <w:rsid w:val="00064A2A"/>
    <w:rsid w:val="0006576C"/>
    <w:rsid w:val="0006626F"/>
    <w:rsid w:val="00066309"/>
    <w:rsid w:val="000677CF"/>
    <w:rsid w:val="00070445"/>
    <w:rsid w:val="00070493"/>
    <w:rsid w:val="00071953"/>
    <w:rsid w:val="00071E4E"/>
    <w:rsid w:val="00072186"/>
    <w:rsid w:val="00072F10"/>
    <w:rsid w:val="000741CD"/>
    <w:rsid w:val="00074D1D"/>
    <w:rsid w:val="0007504B"/>
    <w:rsid w:val="000760BF"/>
    <w:rsid w:val="00076D7D"/>
    <w:rsid w:val="000807A5"/>
    <w:rsid w:val="00080E9C"/>
    <w:rsid w:val="000817E6"/>
    <w:rsid w:val="000818C7"/>
    <w:rsid w:val="00081AA5"/>
    <w:rsid w:val="00081C04"/>
    <w:rsid w:val="00082B16"/>
    <w:rsid w:val="00084200"/>
    <w:rsid w:val="00085134"/>
    <w:rsid w:val="00085470"/>
    <w:rsid w:val="00086BE3"/>
    <w:rsid w:val="00086D6A"/>
    <w:rsid w:val="00086D8D"/>
    <w:rsid w:val="00087631"/>
    <w:rsid w:val="00087DF0"/>
    <w:rsid w:val="0009030F"/>
    <w:rsid w:val="0009053D"/>
    <w:rsid w:val="000905DF"/>
    <w:rsid w:val="00090948"/>
    <w:rsid w:val="00090CBA"/>
    <w:rsid w:val="00090CE7"/>
    <w:rsid w:val="00090E2F"/>
    <w:rsid w:val="00090FCC"/>
    <w:rsid w:val="000919E1"/>
    <w:rsid w:val="00091E76"/>
    <w:rsid w:val="00092D2E"/>
    <w:rsid w:val="000932E7"/>
    <w:rsid w:val="000940C5"/>
    <w:rsid w:val="000944C7"/>
    <w:rsid w:val="000947AD"/>
    <w:rsid w:val="00094F0D"/>
    <w:rsid w:val="00095814"/>
    <w:rsid w:val="00095B26"/>
    <w:rsid w:val="0009647F"/>
    <w:rsid w:val="00096C37"/>
    <w:rsid w:val="00096DED"/>
    <w:rsid w:val="00097331"/>
    <w:rsid w:val="00097593"/>
    <w:rsid w:val="0009783B"/>
    <w:rsid w:val="00097F7E"/>
    <w:rsid w:val="000A12F9"/>
    <w:rsid w:val="000A1370"/>
    <w:rsid w:val="000A1F42"/>
    <w:rsid w:val="000A2D26"/>
    <w:rsid w:val="000A300D"/>
    <w:rsid w:val="000A35BE"/>
    <w:rsid w:val="000A3938"/>
    <w:rsid w:val="000A414C"/>
    <w:rsid w:val="000A53A3"/>
    <w:rsid w:val="000A5CCF"/>
    <w:rsid w:val="000A6A46"/>
    <w:rsid w:val="000A73F9"/>
    <w:rsid w:val="000A7EF0"/>
    <w:rsid w:val="000A7F6C"/>
    <w:rsid w:val="000B00A5"/>
    <w:rsid w:val="000B0278"/>
    <w:rsid w:val="000B0657"/>
    <w:rsid w:val="000B0BFD"/>
    <w:rsid w:val="000B0F56"/>
    <w:rsid w:val="000B22EE"/>
    <w:rsid w:val="000B24C7"/>
    <w:rsid w:val="000B2654"/>
    <w:rsid w:val="000B36AD"/>
    <w:rsid w:val="000B42F0"/>
    <w:rsid w:val="000B4665"/>
    <w:rsid w:val="000B4AE2"/>
    <w:rsid w:val="000B5D2D"/>
    <w:rsid w:val="000B684B"/>
    <w:rsid w:val="000B68E8"/>
    <w:rsid w:val="000B6BE3"/>
    <w:rsid w:val="000B7178"/>
    <w:rsid w:val="000B734A"/>
    <w:rsid w:val="000B7EFE"/>
    <w:rsid w:val="000C009B"/>
    <w:rsid w:val="000C0B36"/>
    <w:rsid w:val="000C1979"/>
    <w:rsid w:val="000C1D19"/>
    <w:rsid w:val="000C2AD6"/>
    <w:rsid w:val="000C2B7D"/>
    <w:rsid w:val="000C40CD"/>
    <w:rsid w:val="000C4173"/>
    <w:rsid w:val="000C4A54"/>
    <w:rsid w:val="000C4DFA"/>
    <w:rsid w:val="000C60C3"/>
    <w:rsid w:val="000C618A"/>
    <w:rsid w:val="000C6CC4"/>
    <w:rsid w:val="000C7BE2"/>
    <w:rsid w:val="000D00DA"/>
    <w:rsid w:val="000D02DD"/>
    <w:rsid w:val="000D04F2"/>
    <w:rsid w:val="000D0B75"/>
    <w:rsid w:val="000D0E5C"/>
    <w:rsid w:val="000D1644"/>
    <w:rsid w:val="000D20EC"/>
    <w:rsid w:val="000D2359"/>
    <w:rsid w:val="000D2708"/>
    <w:rsid w:val="000D2BEE"/>
    <w:rsid w:val="000D2F98"/>
    <w:rsid w:val="000D31DA"/>
    <w:rsid w:val="000D3C83"/>
    <w:rsid w:val="000D464E"/>
    <w:rsid w:val="000D575A"/>
    <w:rsid w:val="000D6A6D"/>
    <w:rsid w:val="000D6E11"/>
    <w:rsid w:val="000D70D2"/>
    <w:rsid w:val="000D7647"/>
    <w:rsid w:val="000D7E26"/>
    <w:rsid w:val="000E0449"/>
    <w:rsid w:val="000E08CF"/>
    <w:rsid w:val="000E1986"/>
    <w:rsid w:val="000E3F35"/>
    <w:rsid w:val="000E43DD"/>
    <w:rsid w:val="000E5466"/>
    <w:rsid w:val="000E6889"/>
    <w:rsid w:val="000E71AD"/>
    <w:rsid w:val="000F0A62"/>
    <w:rsid w:val="000F0C04"/>
    <w:rsid w:val="000F146B"/>
    <w:rsid w:val="000F1AAE"/>
    <w:rsid w:val="000F217A"/>
    <w:rsid w:val="000F243C"/>
    <w:rsid w:val="000F2B3B"/>
    <w:rsid w:val="000F3B75"/>
    <w:rsid w:val="000F4126"/>
    <w:rsid w:val="000F4166"/>
    <w:rsid w:val="000F4B04"/>
    <w:rsid w:val="000F4F91"/>
    <w:rsid w:val="000F5A26"/>
    <w:rsid w:val="000F70ED"/>
    <w:rsid w:val="000F74F0"/>
    <w:rsid w:val="000F76C1"/>
    <w:rsid w:val="001008F6"/>
    <w:rsid w:val="00100F4F"/>
    <w:rsid w:val="00100FD2"/>
    <w:rsid w:val="0010151B"/>
    <w:rsid w:val="001019CC"/>
    <w:rsid w:val="00101B00"/>
    <w:rsid w:val="00102704"/>
    <w:rsid w:val="00102CBC"/>
    <w:rsid w:val="00103CC2"/>
    <w:rsid w:val="001040BE"/>
    <w:rsid w:val="00104843"/>
    <w:rsid w:val="00104B30"/>
    <w:rsid w:val="00104D00"/>
    <w:rsid w:val="00104E53"/>
    <w:rsid w:val="00104EA3"/>
    <w:rsid w:val="00104ED1"/>
    <w:rsid w:val="00105402"/>
    <w:rsid w:val="0010558A"/>
    <w:rsid w:val="00106221"/>
    <w:rsid w:val="001063FB"/>
    <w:rsid w:val="001069D5"/>
    <w:rsid w:val="00107D84"/>
    <w:rsid w:val="00110B09"/>
    <w:rsid w:val="00110DB8"/>
    <w:rsid w:val="00111E1B"/>
    <w:rsid w:val="001129BC"/>
    <w:rsid w:val="00113481"/>
    <w:rsid w:val="001143B3"/>
    <w:rsid w:val="00115032"/>
    <w:rsid w:val="00115916"/>
    <w:rsid w:val="00115D80"/>
    <w:rsid w:val="001165C4"/>
    <w:rsid w:val="00116841"/>
    <w:rsid w:val="001168CD"/>
    <w:rsid w:val="00117425"/>
    <w:rsid w:val="00117460"/>
    <w:rsid w:val="0012004A"/>
    <w:rsid w:val="0012040E"/>
    <w:rsid w:val="00120702"/>
    <w:rsid w:val="00120D2E"/>
    <w:rsid w:val="00120DD4"/>
    <w:rsid w:val="0012125E"/>
    <w:rsid w:val="001219EC"/>
    <w:rsid w:val="00121FD3"/>
    <w:rsid w:val="00123063"/>
    <w:rsid w:val="001236B2"/>
    <w:rsid w:val="001237B2"/>
    <w:rsid w:val="00124D31"/>
    <w:rsid w:val="00124E5D"/>
    <w:rsid w:val="00125371"/>
    <w:rsid w:val="0012560F"/>
    <w:rsid w:val="00127A4B"/>
    <w:rsid w:val="00127F21"/>
    <w:rsid w:val="001300AA"/>
    <w:rsid w:val="001308BA"/>
    <w:rsid w:val="0013102E"/>
    <w:rsid w:val="001312A0"/>
    <w:rsid w:val="0013186E"/>
    <w:rsid w:val="00131ED6"/>
    <w:rsid w:val="001328DA"/>
    <w:rsid w:val="00132B87"/>
    <w:rsid w:val="00132FFE"/>
    <w:rsid w:val="001338AE"/>
    <w:rsid w:val="00133D25"/>
    <w:rsid w:val="00134308"/>
    <w:rsid w:val="00134322"/>
    <w:rsid w:val="00134F15"/>
    <w:rsid w:val="00136451"/>
    <w:rsid w:val="00136790"/>
    <w:rsid w:val="00136D57"/>
    <w:rsid w:val="001373A1"/>
    <w:rsid w:val="0013746A"/>
    <w:rsid w:val="00137AEF"/>
    <w:rsid w:val="00137E36"/>
    <w:rsid w:val="001408DA"/>
    <w:rsid w:val="0014132E"/>
    <w:rsid w:val="001418FD"/>
    <w:rsid w:val="00143355"/>
    <w:rsid w:val="001439CB"/>
    <w:rsid w:val="001442B4"/>
    <w:rsid w:val="001447BF"/>
    <w:rsid w:val="00145957"/>
    <w:rsid w:val="00145D25"/>
    <w:rsid w:val="00145EAC"/>
    <w:rsid w:val="00145EE5"/>
    <w:rsid w:val="00146333"/>
    <w:rsid w:val="00147399"/>
    <w:rsid w:val="001479EE"/>
    <w:rsid w:val="0015008E"/>
    <w:rsid w:val="00150DBB"/>
    <w:rsid w:val="00151616"/>
    <w:rsid w:val="00151D73"/>
    <w:rsid w:val="00151E28"/>
    <w:rsid w:val="00151F13"/>
    <w:rsid w:val="00152046"/>
    <w:rsid w:val="00152314"/>
    <w:rsid w:val="00152FD9"/>
    <w:rsid w:val="00153F1B"/>
    <w:rsid w:val="001544B6"/>
    <w:rsid w:val="00154F73"/>
    <w:rsid w:val="00155CA3"/>
    <w:rsid w:val="00156A49"/>
    <w:rsid w:val="00157FAF"/>
    <w:rsid w:val="00160F39"/>
    <w:rsid w:val="00161736"/>
    <w:rsid w:val="00161A51"/>
    <w:rsid w:val="00161FD0"/>
    <w:rsid w:val="00163168"/>
    <w:rsid w:val="00163689"/>
    <w:rsid w:val="00163E10"/>
    <w:rsid w:val="00164563"/>
    <w:rsid w:val="001648BE"/>
    <w:rsid w:val="00164D9E"/>
    <w:rsid w:val="00165C47"/>
    <w:rsid w:val="00166070"/>
    <w:rsid w:val="001665C4"/>
    <w:rsid w:val="00166F8F"/>
    <w:rsid w:val="0016743B"/>
    <w:rsid w:val="0016781F"/>
    <w:rsid w:val="0017091F"/>
    <w:rsid w:val="00170A47"/>
    <w:rsid w:val="00170A84"/>
    <w:rsid w:val="00170ABD"/>
    <w:rsid w:val="00172A58"/>
    <w:rsid w:val="00173375"/>
    <w:rsid w:val="0017344E"/>
    <w:rsid w:val="0017380D"/>
    <w:rsid w:val="00173B4C"/>
    <w:rsid w:val="001742F8"/>
    <w:rsid w:val="00174C1F"/>
    <w:rsid w:val="00174C7E"/>
    <w:rsid w:val="001757F3"/>
    <w:rsid w:val="001766E1"/>
    <w:rsid w:val="00176C6D"/>
    <w:rsid w:val="00176FFB"/>
    <w:rsid w:val="00177064"/>
    <w:rsid w:val="001774B5"/>
    <w:rsid w:val="00177CC6"/>
    <w:rsid w:val="00177DD9"/>
    <w:rsid w:val="001803FD"/>
    <w:rsid w:val="001806DA"/>
    <w:rsid w:val="00180870"/>
    <w:rsid w:val="00182D18"/>
    <w:rsid w:val="001832C5"/>
    <w:rsid w:val="0018335C"/>
    <w:rsid w:val="00183565"/>
    <w:rsid w:val="00184103"/>
    <w:rsid w:val="0018496D"/>
    <w:rsid w:val="00184A31"/>
    <w:rsid w:val="00184DDE"/>
    <w:rsid w:val="00186BED"/>
    <w:rsid w:val="001871D9"/>
    <w:rsid w:val="001901EF"/>
    <w:rsid w:val="00190534"/>
    <w:rsid w:val="0019054F"/>
    <w:rsid w:val="001910D2"/>
    <w:rsid w:val="00192077"/>
    <w:rsid w:val="0019302D"/>
    <w:rsid w:val="00193775"/>
    <w:rsid w:val="001940B7"/>
    <w:rsid w:val="00195C91"/>
    <w:rsid w:val="00196546"/>
    <w:rsid w:val="00196CD2"/>
    <w:rsid w:val="0019708C"/>
    <w:rsid w:val="0019756E"/>
    <w:rsid w:val="00197599"/>
    <w:rsid w:val="001A03CD"/>
    <w:rsid w:val="001A0694"/>
    <w:rsid w:val="001A06D7"/>
    <w:rsid w:val="001A0726"/>
    <w:rsid w:val="001A2CF4"/>
    <w:rsid w:val="001A310B"/>
    <w:rsid w:val="001A3B35"/>
    <w:rsid w:val="001A3B7F"/>
    <w:rsid w:val="001A420C"/>
    <w:rsid w:val="001A44AB"/>
    <w:rsid w:val="001A4520"/>
    <w:rsid w:val="001A515E"/>
    <w:rsid w:val="001A5386"/>
    <w:rsid w:val="001A5838"/>
    <w:rsid w:val="001A5B9D"/>
    <w:rsid w:val="001A63C8"/>
    <w:rsid w:val="001A74EF"/>
    <w:rsid w:val="001A7DE1"/>
    <w:rsid w:val="001B0F5A"/>
    <w:rsid w:val="001B1003"/>
    <w:rsid w:val="001B18C7"/>
    <w:rsid w:val="001B19F2"/>
    <w:rsid w:val="001B3829"/>
    <w:rsid w:val="001B3A68"/>
    <w:rsid w:val="001B490B"/>
    <w:rsid w:val="001B4CF0"/>
    <w:rsid w:val="001B4F4B"/>
    <w:rsid w:val="001B5062"/>
    <w:rsid w:val="001B54DB"/>
    <w:rsid w:val="001B6AFE"/>
    <w:rsid w:val="001B6EA1"/>
    <w:rsid w:val="001B786E"/>
    <w:rsid w:val="001C0DEB"/>
    <w:rsid w:val="001C1A57"/>
    <w:rsid w:val="001C25ED"/>
    <w:rsid w:val="001C3565"/>
    <w:rsid w:val="001C5013"/>
    <w:rsid w:val="001C556F"/>
    <w:rsid w:val="001C5582"/>
    <w:rsid w:val="001C6EAF"/>
    <w:rsid w:val="001C7D7E"/>
    <w:rsid w:val="001C7D9C"/>
    <w:rsid w:val="001C7E5D"/>
    <w:rsid w:val="001D06AB"/>
    <w:rsid w:val="001D06E4"/>
    <w:rsid w:val="001D0AB2"/>
    <w:rsid w:val="001D0C0F"/>
    <w:rsid w:val="001D0D1C"/>
    <w:rsid w:val="001D18B1"/>
    <w:rsid w:val="001D1B2F"/>
    <w:rsid w:val="001D1DAF"/>
    <w:rsid w:val="001D2923"/>
    <w:rsid w:val="001D2A19"/>
    <w:rsid w:val="001D2D2E"/>
    <w:rsid w:val="001D2D2F"/>
    <w:rsid w:val="001D3DD4"/>
    <w:rsid w:val="001D52B3"/>
    <w:rsid w:val="001D5D08"/>
    <w:rsid w:val="001D5E8F"/>
    <w:rsid w:val="001D6DF0"/>
    <w:rsid w:val="001D7330"/>
    <w:rsid w:val="001D76EE"/>
    <w:rsid w:val="001D7B5E"/>
    <w:rsid w:val="001D7D90"/>
    <w:rsid w:val="001D7E67"/>
    <w:rsid w:val="001E04FC"/>
    <w:rsid w:val="001E086C"/>
    <w:rsid w:val="001E14C1"/>
    <w:rsid w:val="001E158D"/>
    <w:rsid w:val="001E1843"/>
    <w:rsid w:val="001E2DB4"/>
    <w:rsid w:val="001E32AE"/>
    <w:rsid w:val="001E596D"/>
    <w:rsid w:val="001E5B60"/>
    <w:rsid w:val="001E5F01"/>
    <w:rsid w:val="001E5F3D"/>
    <w:rsid w:val="001E6098"/>
    <w:rsid w:val="001E78CF"/>
    <w:rsid w:val="001E7915"/>
    <w:rsid w:val="001E7A50"/>
    <w:rsid w:val="001F02DD"/>
    <w:rsid w:val="001F0636"/>
    <w:rsid w:val="001F071E"/>
    <w:rsid w:val="001F091B"/>
    <w:rsid w:val="001F26FD"/>
    <w:rsid w:val="001F3C36"/>
    <w:rsid w:val="001F3CB1"/>
    <w:rsid w:val="001F4B81"/>
    <w:rsid w:val="001F5B0B"/>
    <w:rsid w:val="001F709B"/>
    <w:rsid w:val="001F7214"/>
    <w:rsid w:val="001F7D24"/>
    <w:rsid w:val="0020130D"/>
    <w:rsid w:val="0020177F"/>
    <w:rsid w:val="00201AEF"/>
    <w:rsid w:val="00201B28"/>
    <w:rsid w:val="00201F00"/>
    <w:rsid w:val="00202601"/>
    <w:rsid w:val="0020278B"/>
    <w:rsid w:val="002029AB"/>
    <w:rsid w:val="00202E55"/>
    <w:rsid w:val="0020334B"/>
    <w:rsid w:val="00203AF6"/>
    <w:rsid w:val="00203B06"/>
    <w:rsid w:val="00203FBC"/>
    <w:rsid w:val="00203FD4"/>
    <w:rsid w:val="0020418A"/>
    <w:rsid w:val="00204A84"/>
    <w:rsid w:val="00206654"/>
    <w:rsid w:val="00206D76"/>
    <w:rsid w:val="00207388"/>
    <w:rsid w:val="00207AA0"/>
    <w:rsid w:val="00210A0A"/>
    <w:rsid w:val="00210FE1"/>
    <w:rsid w:val="00211CBB"/>
    <w:rsid w:val="00212743"/>
    <w:rsid w:val="00212AE8"/>
    <w:rsid w:val="00213C6B"/>
    <w:rsid w:val="00216028"/>
    <w:rsid w:val="002160C7"/>
    <w:rsid w:val="002162F1"/>
    <w:rsid w:val="00216826"/>
    <w:rsid w:val="002179E6"/>
    <w:rsid w:val="002202CE"/>
    <w:rsid w:val="0022061D"/>
    <w:rsid w:val="00221414"/>
    <w:rsid w:val="00221684"/>
    <w:rsid w:val="00222C1E"/>
    <w:rsid w:val="00224743"/>
    <w:rsid w:val="0022479D"/>
    <w:rsid w:val="0022481F"/>
    <w:rsid w:val="0022503E"/>
    <w:rsid w:val="0022669D"/>
    <w:rsid w:val="00226841"/>
    <w:rsid w:val="00226DEC"/>
    <w:rsid w:val="00227612"/>
    <w:rsid w:val="00227E79"/>
    <w:rsid w:val="00230958"/>
    <w:rsid w:val="00231104"/>
    <w:rsid w:val="002332A0"/>
    <w:rsid w:val="00233426"/>
    <w:rsid w:val="00233F4E"/>
    <w:rsid w:val="00234376"/>
    <w:rsid w:val="00234617"/>
    <w:rsid w:val="00234C43"/>
    <w:rsid w:val="002358C6"/>
    <w:rsid w:val="002365AD"/>
    <w:rsid w:val="0023762A"/>
    <w:rsid w:val="00240867"/>
    <w:rsid w:val="00240ECD"/>
    <w:rsid w:val="00240FEF"/>
    <w:rsid w:val="002410FE"/>
    <w:rsid w:val="002419DA"/>
    <w:rsid w:val="0024261C"/>
    <w:rsid w:val="002433F6"/>
    <w:rsid w:val="00243FD8"/>
    <w:rsid w:val="002441F7"/>
    <w:rsid w:val="002442E7"/>
    <w:rsid w:val="002442EA"/>
    <w:rsid w:val="00245CF4"/>
    <w:rsid w:val="00246C84"/>
    <w:rsid w:val="00247345"/>
    <w:rsid w:val="00250309"/>
    <w:rsid w:val="00252651"/>
    <w:rsid w:val="00252ACA"/>
    <w:rsid w:val="00253114"/>
    <w:rsid w:val="002537B0"/>
    <w:rsid w:val="00253EA4"/>
    <w:rsid w:val="002544AA"/>
    <w:rsid w:val="0025483D"/>
    <w:rsid w:val="00254E60"/>
    <w:rsid w:val="0025571B"/>
    <w:rsid w:val="00255A5C"/>
    <w:rsid w:val="00256B55"/>
    <w:rsid w:val="0025773F"/>
    <w:rsid w:val="00257A63"/>
    <w:rsid w:val="0026084E"/>
    <w:rsid w:val="0026138F"/>
    <w:rsid w:val="00261C41"/>
    <w:rsid w:val="00261CE7"/>
    <w:rsid w:val="00262D58"/>
    <w:rsid w:val="00263336"/>
    <w:rsid w:val="0026484F"/>
    <w:rsid w:val="00264913"/>
    <w:rsid w:val="00264E94"/>
    <w:rsid w:val="00264E9E"/>
    <w:rsid w:val="002654E4"/>
    <w:rsid w:val="002655DD"/>
    <w:rsid w:val="00265FFD"/>
    <w:rsid w:val="00266710"/>
    <w:rsid w:val="00267C6A"/>
    <w:rsid w:val="002700C4"/>
    <w:rsid w:val="00270653"/>
    <w:rsid w:val="002706D4"/>
    <w:rsid w:val="00270DE6"/>
    <w:rsid w:val="002719FF"/>
    <w:rsid w:val="00271AC8"/>
    <w:rsid w:val="00271BDB"/>
    <w:rsid w:val="0027236A"/>
    <w:rsid w:val="0027316C"/>
    <w:rsid w:val="00273185"/>
    <w:rsid w:val="0027340B"/>
    <w:rsid w:val="00273892"/>
    <w:rsid w:val="0027396C"/>
    <w:rsid w:val="00274942"/>
    <w:rsid w:val="002751DA"/>
    <w:rsid w:val="002760A7"/>
    <w:rsid w:val="0027648A"/>
    <w:rsid w:val="002768D7"/>
    <w:rsid w:val="00277C1B"/>
    <w:rsid w:val="00277EDA"/>
    <w:rsid w:val="0028178B"/>
    <w:rsid w:val="00281CBF"/>
    <w:rsid w:val="00282042"/>
    <w:rsid w:val="002822CE"/>
    <w:rsid w:val="0028287D"/>
    <w:rsid w:val="00282D25"/>
    <w:rsid w:val="00282F04"/>
    <w:rsid w:val="002838CE"/>
    <w:rsid w:val="00283BF7"/>
    <w:rsid w:val="0028561F"/>
    <w:rsid w:val="00285953"/>
    <w:rsid w:val="00285DB8"/>
    <w:rsid w:val="002877B5"/>
    <w:rsid w:val="00287C55"/>
    <w:rsid w:val="002902C2"/>
    <w:rsid w:val="002907A8"/>
    <w:rsid w:val="00291315"/>
    <w:rsid w:val="00291D0D"/>
    <w:rsid w:val="0029279B"/>
    <w:rsid w:val="00292E88"/>
    <w:rsid w:val="002935C4"/>
    <w:rsid w:val="00293C74"/>
    <w:rsid w:val="002951B9"/>
    <w:rsid w:val="002958A8"/>
    <w:rsid w:val="0029595D"/>
    <w:rsid w:val="002960DA"/>
    <w:rsid w:val="00296344"/>
    <w:rsid w:val="002972DF"/>
    <w:rsid w:val="002A03CC"/>
    <w:rsid w:val="002A0D10"/>
    <w:rsid w:val="002A0FF3"/>
    <w:rsid w:val="002A122E"/>
    <w:rsid w:val="002A2731"/>
    <w:rsid w:val="002A2A69"/>
    <w:rsid w:val="002A2CBB"/>
    <w:rsid w:val="002A3020"/>
    <w:rsid w:val="002A354F"/>
    <w:rsid w:val="002A3571"/>
    <w:rsid w:val="002A3922"/>
    <w:rsid w:val="002A3D61"/>
    <w:rsid w:val="002A3F56"/>
    <w:rsid w:val="002A438B"/>
    <w:rsid w:val="002A48C0"/>
    <w:rsid w:val="002A5AF8"/>
    <w:rsid w:val="002A6071"/>
    <w:rsid w:val="002A638A"/>
    <w:rsid w:val="002A657C"/>
    <w:rsid w:val="002A6A8D"/>
    <w:rsid w:val="002A6AF8"/>
    <w:rsid w:val="002A6CC4"/>
    <w:rsid w:val="002A721F"/>
    <w:rsid w:val="002A78B5"/>
    <w:rsid w:val="002A7B66"/>
    <w:rsid w:val="002B025F"/>
    <w:rsid w:val="002B091D"/>
    <w:rsid w:val="002B0F78"/>
    <w:rsid w:val="002B0FAB"/>
    <w:rsid w:val="002B1579"/>
    <w:rsid w:val="002B35DE"/>
    <w:rsid w:val="002B3F21"/>
    <w:rsid w:val="002B54EC"/>
    <w:rsid w:val="002B631B"/>
    <w:rsid w:val="002B7743"/>
    <w:rsid w:val="002B7756"/>
    <w:rsid w:val="002C0469"/>
    <w:rsid w:val="002C1917"/>
    <w:rsid w:val="002C1B35"/>
    <w:rsid w:val="002C1F33"/>
    <w:rsid w:val="002C222C"/>
    <w:rsid w:val="002C24F9"/>
    <w:rsid w:val="002C2926"/>
    <w:rsid w:val="002C30C2"/>
    <w:rsid w:val="002C3853"/>
    <w:rsid w:val="002C3D3E"/>
    <w:rsid w:val="002C434A"/>
    <w:rsid w:val="002C45B3"/>
    <w:rsid w:val="002C46A9"/>
    <w:rsid w:val="002C4976"/>
    <w:rsid w:val="002C55CF"/>
    <w:rsid w:val="002C5CC8"/>
    <w:rsid w:val="002C661B"/>
    <w:rsid w:val="002C7635"/>
    <w:rsid w:val="002C7751"/>
    <w:rsid w:val="002C7E11"/>
    <w:rsid w:val="002D0C0F"/>
    <w:rsid w:val="002D0D79"/>
    <w:rsid w:val="002D19F2"/>
    <w:rsid w:val="002D211C"/>
    <w:rsid w:val="002D308F"/>
    <w:rsid w:val="002D3103"/>
    <w:rsid w:val="002D32D6"/>
    <w:rsid w:val="002D44D1"/>
    <w:rsid w:val="002D4527"/>
    <w:rsid w:val="002D633B"/>
    <w:rsid w:val="002D6BBF"/>
    <w:rsid w:val="002D6E31"/>
    <w:rsid w:val="002E1129"/>
    <w:rsid w:val="002E18F4"/>
    <w:rsid w:val="002E1FBD"/>
    <w:rsid w:val="002E1FCC"/>
    <w:rsid w:val="002E2C02"/>
    <w:rsid w:val="002E32DF"/>
    <w:rsid w:val="002E36C6"/>
    <w:rsid w:val="002E3731"/>
    <w:rsid w:val="002E3C63"/>
    <w:rsid w:val="002E413E"/>
    <w:rsid w:val="002E447B"/>
    <w:rsid w:val="002E4503"/>
    <w:rsid w:val="002E460F"/>
    <w:rsid w:val="002E56D0"/>
    <w:rsid w:val="002E7A4E"/>
    <w:rsid w:val="002F0941"/>
    <w:rsid w:val="002F0D46"/>
    <w:rsid w:val="002F0F99"/>
    <w:rsid w:val="002F1A46"/>
    <w:rsid w:val="002F1AF6"/>
    <w:rsid w:val="002F214F"/>
    <w:rsid w:val="002F21F8"/>
    <w:rsid w:val="002F22E9"/>
    <w:rsid w:val="002F3085"/>
    <w:rsid w:val="002F3799"/>
    <w:rsid w:val="002F397C"/>
    <w:rsid w:val="002F45E6"/>
    <w:rsid w:val="002F4D99"/>
    <w:rsid w:val="002F6017"/>
    <w:rsid w:val="002F63C1"/>
    <w:rsid w:val="002F752E"/>
    <w:rsid w:val="00300435"/>
    <w:rsid w:val="003006AE"/>
    <w:rsid w:val="00301B10"/>
    <w:rsid w:val="00301C25"/>
    <w:rsid w:val="00301E72"/>
    <w:rsid w:val="003022D1"/>
    <w:rsid w:val="00302C74"/>
    <w:rsid w:val="003034D7"/>
    <w:rsid w:val="003034DB"/>
    <w:rsid w:val="003041FF"/>
    <w:rsid w:val="00304219"/>
    <w:rsid w:val="00304C06"/>
    <w:rsid w:val="00304F7D"/>
    <w:rsid w:val="0030500C"/>
    <w:rsid w:val="00305200"/>
    <w:rsid w:val="00305B96"/>
    <w:rsid w:val="00305DC4"/>
    <w:rsid w:val="00306AD8"/>
    <w:rsid w:val="00306F7A"/>
    <w:rsid w:val="0030717B"/>
    <w:rsid w:val="00307581"/>
    <w:rsid w:val="00307B12"/>
    <w:rsid w:val="00310461"/>
    <w:rsid w:val="00310AAF"/>
    <w:rsid w:val="00310C57"/>
    <w:rsid w:val="00310EA7"/>
    <w:rsid w:val="00311472"/>
    <w:rsid w:val="003119F5"/>
    <w:rsid w:val="00311CB5"/>
    <w:rsid w:val="00311F04"/>
    <w:rsid w:val="0031237A"/>
    <w:rsid w:val="00312A99"/>
    <w:rsid w:val="00312CF3"/>
    <w:rsid w:val="00312DEB"/>
    <w:rsid w:val="0031341F"/>
    <w:rsid w:val="003134D0"/>
    <w:rsid w:val="0031356F"/>
    <w:rsid w:val="00313622"/>
    <w:rsid w:val="003136BC"/>
    <w:rsid w:val="00314BB0"/>
    <w:rsid w:val="00315DF8"/>
    <w:rsid w:val="003161AE"/>
    <w:rsid w:val="0031678F"/>
    <w:rsid w:val="00316CD8"/>
    <w:rsid w:val="00316E42"/>
    <w:rsid w:val="00317416"/>
    <w:rsid w:val="00317AD2"/>
    <w:rsid w:val="00317B34"/>
    <w:rsid w:val="00317B47"/>
    <w:rsid w:val="00320714"/>
    <w:rsid w:val="00321A1C"/>
    <w:rsid w:val="00321CFD"/>
    <w:rsid w:val="00322070"/>
    <w:rsid w:val="0032286B"/>
    <w:rsid w:val="00322CD9"/>
    <w:rsid w:val="0032396D"/>
    <w:rsid w:val="00323FAC"/>
    <w:rsid w:val="0032452B"/>
    <w:rsid w:val="00324FC1"/>
    <w:rsid w:val="00325C1F"/>
    <w:rsid w:val="00326629"/>
    <w:rsid w:val="00326EEE"/>
    <w:rsid w:val="003272B8"/>
    <w:rsid w:val="003304BD"/>
    <w:rsid w:val="003308C4"/>
    <w:rsid w:val="0033118D"/>
    <w:rsid w:val="00331E13"/>
    <w:rsid w:val="0033253A"/>
    <w:rsid w:val="00332FAD"/>
    <w:rsid w:val="003339BE"/>
    <w:rsid w:val="00333B32"/>
    <w:rsid w:val="00334B4D"/>
    <w:rsid w:val="00335997"/>
    <w:rsid w:val="003362A9"/>
    <w:rsid w:val="00336F82"/>
    <w:rsid w:val="0033705E"/>
    <w:rsid w:val="00340AF6"/>
    <w:rsid w:val="003421D6"/>
    <w:rsid w:val="00342205"/>
    <w:rsid w:val="00342CD8"/>
    <w:rsid w:val="003432A7"/>
    <w:rsid w:val="003433B9"/>
    <w:rsid w:val="00343FA3"/>
    <w:rsid w:val="00344201"/>
    <w:rsid w:val="003446E8"/>
    <w:rsid w:val="00345541"/>
    <w:rsid w:val="003459AB"/>
    <w:rsid w:val="00345A07"/>
    <w:rsid w:val="00345AC9"/>
    <w:rsid w:val="00345EE0"/>
    <w:rsid w:val="00346368"/>
    <w:rsid w:val="003464B5"/>
    <w:rsid w:val="0034784C"/>
    <w:rsid w:val="00347C6F"/>
    <w:rsid w:val="0035031E"/>
    <w:rsid w:val="003529F8"/>
    <w:rsid w:val="00352DB1"/>
    <w:rsid w:val="00352F96"/>
    <w:rsid w:val="00354E44"/>
    <w:rsid w:val="003553DA"/>
    <w:rsid w:val="00355F6E"/>
    <w:rsid w:val="00356B11"/>
    <w:rsid w:val="00356F56"/>
    <w:rsid w:val="00360C7C"/>
    <w:rsid w:val="00360F07"/>
    <w:rsid w:val="00361E67"/>
    <w:rsid w:val="003625E0"/>
    <w:rsid w:val="00363C5A"/>
    <w:rsid w:val="00363DC5"/>
    <w:rsid w:val="00364468"/>
    <w:rsid w:val="003644A6"/>
    <w:rsid w:val="003648B0"/>
    <w:rsid w:val="00365505"/>
    <w:rsid w:val="0036589F"/>
    <w:rsid w:val="00365B8B"/>
    <w:rsid w:val="00365D42"/>
    <w:rsid w:val="003661BD"/>
    <w:rsid w:val="00366C2A"/>
    <w:rsid w:val="00367698"/>
    <w:rsid w:val="003679A8"/>
    <w:rsid w:val="00367DA0"/>
    <w:rsid w:val="00370915"/>
    <w:rsid w:val="00370B84"/>
    <w:rsid w:val="00371089"/>
    <w:rsid w:val="00371B75"/>
    <w:rsid w:val="00371F24"/>
    <w:rsid w:val="0037575E"/>
    <w:rsid w:val="003758D8"/>
    <w:rsid w:val="003765B2"/>
    <w:rsid w:val="00376968"/>
    <w:rsid w:val="00376F15"/>
    <w:rsid w:val="00376F79"/>
    <w:rsid w:val="00376F7D"/>
    <w:rsid w:val="003801C8"/>
    <w:rsid w:val="00380F01"/>
    <w:rsid w:val="003812A8"/>
    <w:rsid w:val="003815B7"/>
    <w:rsid w:val="00381640"/>
    <w:rsid w:val="00382F99"/>
    <w:rsid w:val="003833A5"/>
    <w:rsid w:val="003840EC"/>
    <w:rsid w:val="003843DD"/>
    <w:rsid w:val="00384BD6"/>
    <w:rsid w:val="00384C96"/>
    <w:rsid w:val="00384EF4"/>
    <w:rsid w:val="00386C35"/>
    <w:rsid w:val="00387AE7"/>
    <w:rsid w:val="00390499"/>
    <w:rsid w:val="00390A33"/>
    <w:rsid w:val="00390C01"/>
    <w:rsid w:val="00391012"/>
    <w:rsid w:val="00391206"/>
    <w:rsid w:val="003912A8"/>
    <w:rsid w:val="00391511"/>
    <w:rsid w:val="0039160E"/>
    <w:rsid w:val="00391C62"/>
    <w:rsid w:val="0039320E"/>
    <w:rsid w:val="00393E33"/>
    <w:rsid w:val="00394310"/>
    <w:rsid w:val="003946F8"/>
    <w:rsid w:val="00395450"/>
    <w:rsid w:val="003961DE"/>
    <w:rsid w:val="003966D6"/>
    <w:rsid w:val="00397489"/>
    <w:rsid w:val="003979BB"/>
    <w:rsid w:val="003A019A"/>
    <w:rsid w:val="003A05B9"/>
    <w:rsid w:val="003A09E0"/>
    <w:rsid w:val="003A0E45"/>
    <w:rsid w:val="003A252F"/>
    <w:rsid w:val="003A3244"/>
    <w:rsid w:val="003A3413"/>
    <w:rsid w:val="003A348A"/>
    <w:rsid w:val="003A4F31"/>
    <w:rsid w:val="003A56C4"/>
    <w:rsid w:val="003A6627"/>
    <w:rsid w:val="003A6A0F"/>
    <w:rsid w:val="003A6E06"/>
    <w:rsid w:val="003A6EBA"/>
    <w:rsid w:val="003A74CB"/>
    <w:rsid w:val="003A7E70"/>
    <w:rsid w:val="003B03EE"/>
    <w:rsid w:val="003B0731"/>
    <w:rsid w:val="003B074E"/>
    <w:rsid w:val="003B0E28"/>
    <w:rsid w:val="003B117A"/>
    <w:rsid w:val="003B18AF"/>
    <w:rsid w:val="003B1ABD"/>
    <w:rsid w:val="003B209B"/>
    <w:rsid w:val="003B2914"/>
    <w:rsid w:val="003B2ED9"/>
    <w:rsid w:val="003B31CF"/>
    <w:rsid w:val="003B43EE"/>
    <w:rsid w:val="003B4874"/>
    <w:rsid w:val="003B4C04"/>
    <w:rsid w:val="003B56EE"/>
    <w:rsid w:val="003B5784"/>
    <w:rsid w:val="003B5B70"/>
    <w:rsid w:val="003B628A"/>
    <w:rsid w:val="003B73D8"/>
    <w:rsid w:val="003C0108"/>
    <w:rsid w:val="003C030E"/>
    <w:rsid w:val="003C0573"/>
    <w:rsid w:val="003C061A"/>
    <w:rsid w:val="003C14C2"/>
    <w:rsid w:val="003C16B7"/>
    <w:rsid w:val="003C1D4F"/>
    <w:rsid w:val="003C227F"/>
    <w:rsid w:val="003C2B05"/>
    <w:rsid w:val="003C2B47"/>
    <w:rsid w:val="003C38F7"/>
    <w:rsid w:val="003C3921"/>
    <w:rsid w:val="003C486B"/>
    <w:rsid w:val="003C4883"/>
    <w:rsid w:val="003C584D"/>
    <w:rsid w:val="003C62D4"/>
    <w:rsid w:val="003C6431"/>
    <w:rsid w:val="003C66BF"/>
    <w:rsid w:val="003C6832"/>
    <w:rsid w:val="003C7121"/>
    <w:rsid w:val="003C734D"/>
    <w:rsid w:val="003C765A"/>
    <w:rsid w:val="003C76F1"/>
    <w:rsid w:val="003C7C4D"/>
    <w:rsid w:val="003D03D7"/>
    <w:rsid w:val="003D03F3"/>
    <w:rsid w:val="003D1580"/>
    <w:rsid w:val="003D18F6"/>
    <w:rsid w:val="003D27A9"/>
    <w:rsid w:val="003D2DFF"/>
    <w:rsid w:val="003D3F55"/>
    <w:rsid w:val="003D3FE3"/>
    <w:rsid w:val="003D471B"/>
    <w:rsid w:val="003D48FA"/>
    <w:rsid w:val="003D594C"/>
    <w:rsid w:val="003D5F06"/>
    <w:rsid w:val="003D6793"/>
    <w:rsid w:val="003D6D7D"/>
    <w:rsid w:val="003D6FDD"/>
    <w:rsid w:val="003D71CD"/>
    <w:rsid w:val="003E0337"/>
    <w:rsid w:val="003E04E8"/>
    <w:rsid w:val="003E1461"/>
    <w:rsid w:val="003E155A"/>
    <w:rsid w:val="003E17FB"/>
    <w:rsid w:val="003E1E5F"/>
    <w:rsid w:val="003E2CC2"/>
    <w:rsid w:val="003E30F9"/>
    <w:rsid w:val="003E3422"/>
    <w:rsid w:val="003E3934"/>
    <w:rsid w:val="003E448A"/>
    <w:rsid w:val="003E4AED"/>
    <w:rsid w:val="003E4BA6"/>
    <w:rsid w:val="003E649D"/>
    <w:rsid w:val="003E6B4C"/>
    <w:rsid w:val="003E6B65"/>
    <w:rsid w:val="003E76AA"/>
    <w:rsid w:val="003E7C49"/>
    <w:rsid w:val="003F048B"/>
    <w:rsid w:val="003F04E1"/>
    <w:rsid w:val="003F1349"/>
    <w:rsid w:val="003F2395"/>
    <w:rsid w:val="003F254C"/>
    <w:rsid w:val="003F26BB"/>
    <w:rsid w:val="003F298E"/>
    <w:rsid w:val="003F3D1E"/>
    <w:rsid w:val="003F4125"/>
    <w:rsid w:val="003F54FA"/>
    <w:rsid w:val="003F5981"/>
    <w:rsid w:val="003F5E57"/>
    <w:rsid w:val="00400335"/>
    <w:rsid w:val="004003F3"/>
    <w:rsid w:val="00400AAA"/>
    <w:rsid w:val="00400AF0"/>
    <w:rsid w:val="00401117"/>
    <w:rsid w:val="00401149"/>
    <w:rsid w:val="004025C9"/>
    <w:rsid w:val="004026DE"/>
    <w:rsid w:val="00402CB2"/>
    <w:rsid w:val="004038AB"/>
    <w:rsid w:val="004038BC"/>
    <w:rsid w:val="00404217"/>
    <w:rsid w:val="00406019"/>
    <w:rsid w:val="004069C5"/>
    <w:rsid w:val="00406B4D"/>
    <w:rsid w:val="00406BB8"/>
    <w:rsid w:val="0040730D"/>
    <w:rsid w:val="004076FC"/>
    <w:rsid w:val="0040787D"/>
    <w:rsid w:val="004079A9"/>
    <w:rsid w:val="00407C69"/>
    <w:rsid w:val="00407E42"/>
    <w:rsid w:val="0041035C"/>
    <w:rsid w:val="0041112D"/>
    <w:rsid w:val="004111C0"/>
    <w:rsid w:val="004125F4"/>
    <w:rsid w:val="0041308D"/>
    <w:rsid w:val="00413B44"/>
    <w:rsid w:val="00413C02"/>
    <w:rsid w:val="00414BB6"/>
    <w:rsid w:val="00414E80"/>
    <w:rsid w:val="0041552E"/>
    <w:rsid w:val="00416758"/>
    <w:rsid w:val="0041687F"/>
    <w:rsid w:val="00416C64"/>
    <w:rsid w:val="00416DA0"/>
    <w:rsid w:val="00417D32"/>
    <w:rsid w:val="00417FAC"/>
    <w:rsid w:val="00417FAF"/>
    <w:rsid w:val="0042025D"/>
    <w:rsid w:val="00420CDC"/>
    <w:rsid w:val="004211A9"/>
    <w:rsid w:val="0042122C"/>
    <w:rsid w:val="004212AA"/>
    <w:rsid w:val="0042296F"/>
    <w:rsid w:val="00422D01"/>
    <w:rsid w:val="0042382D"/>
    <w:rsid w:val="00425B5D"/>
    <w:rsid w:val="00425EEF"/>
    <w:rsid w:val="004265A8"/>
    <w:rsid w:val="004277BF"/>
    <w:rsid w:val="00430076"/>
    <w:rsid w:val="0043066A"/>
    <w:rsid w:val="0043086B"/>
    <w:rsid w:val="00430E24"/>
    <w:rsid w:val="00431072"/>
    <w:rsid w:val="00431922"/>
    <w:rsid w:val="00432706"/>
    <w:rsid w:val="00432AB3"/>
    <w:rsid w:val="00432B6B"/>
    <w:rsid w:val="00432BC8"/>
    <w:rsid w:val="00433759"/>
    <w:rsid w:val="00434471"/>
    <w:rsid w:val="00435D05"/>
    <w:rsid w:val="004360E4"/>
    <w:rsid w:val="004371E6"/>
    <w:rsid w:val="00437954"/>
    <w:rsid w:val="00440290"/>
    <w:rsid w:val="00440A88"/>
    <w:rsid w:val="00441868"/>
    <w:rsid w:val="00441E6A"/>
    <w:rsid w:val="00442731"/>
    <w:rsid w:val="0044283C"/>
    <w:rsid w:val="004428C5"/>
    <w:rsid w:val="00442CF6"/>
    <w:rsid w:val="004431CD"/>
    <w:rsid w:val="004436C0"/>
    <w:rsid w:val="00443E60"/>
    <w:rsid w:val="00444220"/>
    <w:rsid w:val="0044466B"/>
    <w:rsid w:val="00444DD7"/>
    <w:rsid w:val="00445104"/>
    <w:rsid w:val="00445238"/>
    <w:rsid w:val="00445E23"/>
    <w:rsid w:val="00446898"/>
    <w:rsid w:val="00446C56"/>
    <w:rsid w:val="00446F24"/>
    <w:rsid w:val="00450781"/>
    <w:rsid w:val="00450992"/>
    <w:rsid w:val="00450C92"/>
    <w:rsid w:val="00451114"/>
    <w:rsid w:val="00451268"/>
    <w:rsid w:val="004515D5"/>
    <w:rsid w:val="00452B0C"/>
    <w:rsid w:val="00452EBA"/>
    <w:rsid w:val="004533C1"/>
    <w:rsid w:val="00453F5E"/>
    <w:rsid w:val="00454B59"/>
    <w:rsid w:val="00455280"/>
    <w:rsid w:val="0045541D"/>
    <w:rsid w:val="00456787"/>
    <w:rsid w:val="00456FAC"/>
    <w:rsid w:val="0045748A"/>
    <w:rsid w:val="0046090D"/>
    <w:rsid w:val="00460D82"/>
    <w:rsid w:val="0046235B"/>
    <w:rsid w:val="004629F6"/>
    <w:rsid w:val="00462A63"/>
    <w:rsid w:val="0046307B"/>
    <w:rsid w:val="004633E8"/>
    <w:rsid w:val="004648B8"/>
    <w:rsid w:val="004648BF"/>
    <w:rsid w:val="00464AFB"/>
    <w:rsid w:val="00464C36"/>
    <w:rsid w:val="00464FD1"/>
    <w:rsid w:val="00465CB1"/>
    <w:rsid w:val="00465D9C"/>
    <w:rsid w:val="00466EA6"/>
    <w:rsid w:val="004670B3"/>
    <w:rsid w:val="004671F5"/>
    <w:rsid w:val="00467283"/>
    <w:rsid w:val="004679C1"/>
    <w:rsid w:val="00467F33"/>
    <w:rsid w:val="00471824"/>
    <w:rsid w:val="00471828"/>
    <w:rsid w:val="004719E6"/>
    <w:rsid w:val="00471C00"/>
    <w:rsid w:val="0047228C"/>
    <w:rsid w:val="00472506"/>
    <w:rsid w:val="004729F1"/>
    <w:rsid w:val="0047325A"/>
    <w:rsid w:val="00473B75"/>
    <w:rsid w:val="00473C2C"/>
    <w:rsid w:val="00473C8F"/>
    <w:rsid w:val="00474FE6"/>
    <w:rsid w:val="004764C1"/>
    <w:rsid w:val="00477746"/>
    <w:rsid w:val="00477F4F"/>
    <w:rsid w:val="00480250"/>
    <w:rsid w:val="00480BFE"/>
    <w:rsid w:val="0048192C"/>
    <w:rsid w:val="00481D38"/>
    <w:rsid w:val="0048243D"/>
    <w:rsid w:val="004827DB"/>
    <w:rsid w:val="00482D8D"/>
    <w:rsid w:val="004833A4"/>
    <w:rsid w:val="00483713"/>
    <w:rsid w:val="00483848"/>
    <w:rsid w:val="00483ECB"/>
    <w:rsid w:val="00484296"/>
    <w:rsid w:val="00485ADF"/>
    <w:rsid w:val="0048619E"/>
    <w:rsid w:val="00486A49"/>
    <w:rsid w:val="004870F5"/>
    <w:rsid w:val="0048725D"/>
    <w:rsid w:val="00487EE0"/>
    <w:rsid w:val="00490135"/>
    <w:rsid w:val="00490342"/>
    <w:rsid w:val="00490AE8"/>
    <w:rsid w:val="004910D1"/>
    <w:rsid w:val="00492E29"/>
    <w:rsid w:val="00493126"/>
    <w:rsid w:val="00493579"/>
    <w:rsid w:val="00493CB9"/>
    <w:rsid w:val="00493FAD"/>
    <w:rsid w:val="004950D9"/>
    <w:rsid w:val="004958ED"/>
    <w:rsid w:val="004961D9"/>
    <w:rsid w:val="00496625"/>
    <w:rsid w:val="004967B5"/>
    <w:rsid w:val="00497635"/>
    <w:rsid w:val="004979E9"/>
    <w:rsid w:val="00497BEA"/>
    <w:rsid w:val="004A1184"/>
    <w:rsid w:val="004A13E2"/>
    <w:rsid w:val="004A1F02"/>
    <w:rsid w:val="004A330E"/>
    <w:rsid w:val="004A3404"/>
    <w:rsid w:val="004A387F"/>
    <w:rsid w:val="004A3E9B"/>
    <w:rsid w:val="004A3FED"/>
    <w:rsid w:val="004A40D9"/>
    <w:rsid w:val="004A4207"/>
    <w:rsid w:val="004A5A87"/>
    <w:rsid w:val="004A5DB7"/>
    <w:rsid w:val="004A6512"/>
    <w:rsid w:val="004A6DDD"/>
    <w:rsid w:val="004A709E"/>
    <w:rsid w:val="004A71BE"/>
    <w:rsid w:val="004B0A77"/>
    <w:rsid w:val="004B1492"/>
    <w:rsid w:val="004B1712"/>
    <w:rsid w:val="004B1CE8"/>
    <w:rsid w:val="004B23C3"/>
    <w:rsid w:val="004B2D87"/>
    <w:rsid w:val="004B32C4"/>
    <w:rsid w:val="004B3C9B"/>
    <w:rsid w:val="004B53AC"/>
    <w:rsid w:val="004B70A4"/>
    <w:rsid w:val="004B730C"/>
    <w:rsid w:val="004B7A29"/>
    <w:rsid w:val="004C015A"/>
    <w:rsid w:val="004C08F3"/>
    <w:rsid w:val="004C0BA5"/>
    <w:rsid w:val="004C1CCC"/>
    <w:rsid w:val="004C1D38"/>
    <w:rsid w:val="004C2533"/>
    <w:rsid w:val="004C3796"/>
    <w:rsid w:val="004C391F"/>
    <w:rsid w:val="004C5104"/>
    <w:rsid w:val="004C5AA5"/>
    <w:rsid w:val="004C5ADF"/>
    <w:rsid w:val="004C71D1"/>
    <w:rsid w:val="004C7328"/>
    <w:rsid w:val="004C79B1"/>
    <w:rsid w:val="004D15F8"/>
    <w:rsid w:val="004D1D37"/>
    <w:rsid w:val="004D26FF"/>
    <w:rsid w:val="004D2901"/>
    <w:rsid w:val="004D2F4E"/>
    <w:rsid w:val="004D3041"/>
    <w:rsid w:val="004D318F"/>
    <w:rsid w:val="004D3D0C"/>
    <w:rsid w:val="004D423E"/>
    <w:rsid w:val="004D476D"/>
    <w:rsid w:val="004D4898"/>
    <w:rsid w:val="004D4AAA"/>
    <w:rsid w:val="004D4E23"/>
    <w:rsid w:val="004D5E07"/>
    <w:rsid w:val="004D662C"/>
    <w:rsid w:val="004D6632"/>
    <w:rsid w:val="004D6AB3"/>
    <w:rsid w:val="004D6E29"/>
    <w:rsid w:val="004D730C"/>
    <w:rsid w:val="004D7D43"/>
    <w:rsid w:val="004E02BE"/>
    <w:rsid w:val="004E06B0"/>
    <w:rsid w:val="004E07CE"/>
    <w:rsid w:val="004E0F2C"/>
    <w:rsid w:val="004E1090"/>
    <w:rsid w:val="004E244F"/>
    <w:rsid w:val="004E318C"/>
    <w:rsid w:val="004E362D"/>
    <w:rsid w:val="004E3641"/>
    <w:rsid w:val="004E37B6"/>
    <w:rsid w:val="004E41E8"/>
    <w:rsid w:val="004E446C"/>
    <w:rsid w:val="004E5291"/>
    <w:rsid w:val="004E5A9D"/>
    <w:rsid w:val="004E745D"/>
    <w:rsid w:val="004E745F"/>
    <w:rsid w:val="004E7B41"/>
    <w:rsid w:val="004E7FB4"/>
    <w:rsid w:val="004F01EF"/>
    <w:rsid w:val="004F076C"/>
    <w:rsid w:val="004F0A4A"/>
    <w:rsid w:val="004F0B2A"/>
    <w:rsid w:val="004F10A1"/>
    <w:rsid w:val="004F1EE2"/>
    <w:rsid w:val="004F22D6"/>
    <w:rsid w:val="004F2799"/>
    <w:rsid w:val="004F2BFD"/>
    <w:rsid w:val="004F340E"/>
    <w:rsid w:val="004F3AB1"/>
    <w:rsid w:val="004F3CA0"/>
    <w:rsid w:val="004F3E32"/>
    <w:rsid w:val="004F49E3"/>
    <w:rsid w:val="004F5384"/>
    <w:rsid w:val="004F67A5"/>
    <w:rsid w:val="004F6860"/>
    <w:rsid w:val="004F706E"/>
    <w:rsid w:val="004F7408"/>
    <w:rsid w:val="004F7C71"/>
    <w:rsid w:val="00500632"/>
    <w:rsid w:val="00501B91"/>
    <w:rsid w:val="005024A6"/>
    <w:rsid w:val="00502DC7"/>
    <w:rsid w:val="0050355F"/>
    <w:rsid w:val="005037C5"/>
    <w:rsid w:val="00503C6D"/>
    <w:rsid w:val="00504F7A"/>
    <w:rsid w:val="00504FF3"/>
    <w:rsid w:val="00505DFD"/>
    <w:rsid w:val="00507AB8"/>
    <w:rsid w:val="00507C90"/>
    <w:rsid w:val="005100B3"/>
    <w:rsid w:val="00511770"/>
    <w:rsid w:val="00512090"/>
    <w:rsid w:val="00512CF7"/>
    <w:rsid w:val="005137C3"/>
    <w:rsid w:val="005146A6"/>
    <w:rsid w:val="0051557E"/>
    <w:rsid w:val="00515A0F"/>
    <w:rsid w:val="005174E9"/>
    <w:rsid w:val="005175DD"/>
    <w:rsid w:val="005177AC"/>
    <w:rsid w:val="00517AE6"/>
    <w:rsid w:val="00517CA4"/>
    <w:rsid w:val="005212D9"/>
    <w:rsid w:val="00521A3A"/>
    <w:rsid w:val="0052258D"/>
    <w:rsid w:val="00523402"/>
    <w:rsid w:val="00523C0D"/>
    <w:rsid w:val="00524292"/>
    <w:rsid w:val="005244C4"/>
    <w:rsid w:val="00524D7B"/>
    <w:rsid w:val="005251CF"/>
    <w:rsid w:val="00525D01"/>
    <w:rsid w:val="005260A9"/>
    <w:rsid w:val="00526DFC"/>
    <w:rsid w:val="005273DA"/>
    <w:rsid w:val="00527B33"/>
    <w:rsid w:val="00527B70"/>
    <w:rsid w:val="005307D1"/>
    <w:rsid w:val="00530D20"/>
    <w:rsid w:val="00531300"/>
    <w:rsid w:val="00531456"/>
    <w:rsid w:val="00531B73"/>
    <w:rsid w:val="00533998"/>
    <w:rsid w:val="00533A51"/>
    <w:rsid w:val="00534692"/>
    <w:rsid w:val="00534EBB"/>
    <w:rsid w:val="00535AD1"/>
    <w:rsid w:val="00535B9A"/>
    <w:rsid w:val="00536287"/>
    <w:rsid w:val="00536CD9"/>
    <w:rsid w:val="0053746D"/>
    <w:rsid w:val="00537C29"/>
    <w:rsid w:val="00540419"/>
    <w:rsid w:val="005409A9"/>
    <w:rsid w:val="00540A03"/>
    <w:rsid w:val="00540A26"/>
    <w:rsid w:val="0054143C"/>
    <w:rsid w:val="00542376"/>
    <w:rsid w:val="0054272F"/>
    <w:rsid w:val="00542C41"/>
    <w:rsid w:val="0054455A"/>
    <w:rsid w:val="005447AB"/>
    <w:rsid w:val="00545772"/>
    <w:rsid w:val="00545847"/>
    <w:rsid w:val="00545F97"/>
    <w:rsid w:val="00547540"/>
    <w:rsid w:val="005476C9"/>
    <w:rsid w:val="00547C16"/>
    <w:rsid w:val="00550027"/>
    <w:rsid w:val="00550B4E"/>
    <w:rsid w:val="00551434"/>
    <w:rsid w:val="005519C1"/>
    <w:rsid w:val="00551E08"/>
    <w:rsid w:val="005525FE"/>
    <w:rsid w:val="00552870"/>
    <w:rsid w:val="00552BF9"/>
    <w:rsid w:val="00553BE6"/>
    <w:rsid w:val="00553D86"/>
    <w:rsid w:val="00554CA5"/>
    <w:rsid w:val="0055544E"/>
    <w:rsid w:val="00555ED7"/>
    <w:rsid w:val="005561A7"/>
    <w:rsid w:val="00556235"/>
    <w:rsid w:val="005562B0"/>
    <w:rsid w:val="005569F1"/>
    <w:rsid w:val="005573C8"/>
    <w:rsid w:val="00557B25"/>
    <w:rsid w:val="00560248"/>
    <w:rsid w:val="005602E3"/>
    <w:rsid w:val="005603AC"/>
    <w:rsid w:val="0056157F"/>
    <w:rsid w:val="005615AD"/>
    <w:rsid w:val="005620D2"/>
    <w:rsid w:val="005620F6"/>
    <w:rsid w:val="00563978"/>
    <w:rsid w:val="00563D16"/>
    <w:rsid w:val="0056421A"/>
    <w:rsid w:val="0056464C"/>
    <w:rsid w:val="00564963"/>
    <w:rsid w:val="00564A13"/>
    <w:rsid w:val="00564B78"/>
    <w:rsid w:val="00565D02"/>
    <w:rsid w:val="00570E85"/>
    <w:rsid w:val="0057171F"/>
    <w:rsid w:val="005717E0"/>
    <w:rsid w:val="00571B5A"/>
    <w:rsid w:val="00571E6D"/>
    <w:rsid w:val="00572760"/>
    <w:rsid w:val="0057278C"/>
    <w:rsid w:val="00574923"/>
    <w:rsid w:val="00574FFB"/>
    <w:rsid w:val="00575604"/>
    <w:rsid w:val="00575A27"/>
    <w:rsid w:val="00576BFC"/>
    <w:rsid w:val="0057737B"/>
    <w:rsid w:val="005774A5"/>
    <w:rsid w:val="00577C7E"/>
    <w:rsid w:val="00577E60"/>
    <w:rsid w:val="005809ED"/>
    <w:rsid w:val="00581262"/>
    <w:rsid w:val="0058139D"/>
    <w:rsid w:val="00582964"/>
    <w:rsid w:val="00583227"/>
    <w:rsid w:val="00583EDF"/>
    <w:rsid w:val="005842CE"/>
    <w:rsid w:val="005857BE"/>
    <w:rsid w:val="005859B6"/>
    <w:rsid w:val="005860F1"/>
    <w:rsid w:val="005863B7"/>
    <w:rsid w:val="005869E8"/>
    <w:rsid w:val="00587A57"/>
    <w:rsid w:val="0059092F"/>
    <w:rsid w:val="00590C46"/>
    <w:rsid w:val="00591265"/>
    <w:rsid w:val="0059126B"/>
    <w:rsid w:val="0059182D"/>
    <w:rsid w:val="00592320"/>
    <w:rsid w:val="00592459"/>
    <w:rsid w:val="00592895"/>
    <w:rsid w:val="00592946"/>
    <w:rsid w:val="00592FA6"/>
    <w:rsid w:val="00593DF7"/>
    <w:rsid w:val="005945EC"/>
    <w:rsid w:val="00594CEA"/>
    <w:rsid w:val="00594D2F"/>
    <w:rsid w:val="005961F7"/>
    <w:rsid w:val="005974C3"/>
    <w:rsid w:val="0059758B"/>
    <w:rsid w:val="00597844"/>
    <w:rsid w:val="00597868"/>
    <w:rsid w:val="005A09B7"/>
    <w:rsid w:val="005A2219"/>
    <w:rsid w:val="005A3839"/>
    <w:rsid w:val="005A39C3"/>
    <w:rsid w:val="005A43E1"/>
    <w:rsid w:val="005A52E7"/>
    <w:rsid w:val="005A6097"/>
    <w:rsid w:val="005A61F9"/>
    <w:rsid w:val="005A66C7"/>
    <w:rsid w:val="005A70B7"/>
    <w:rsid w:val="005A7400"/>
    <w:rsid w:val="005B1146"/>
    <w:rsid w:val="005B1157"/>
    <w:rsid w:val="005B1436"/>
    <w:rsid w:val="005B1755"/>
    <w:rsid w:val="005B21F2"/>
    <w:rsid w:val="005B29BA"/>
    <w:rsid w:val="005B42AE"/>
    <w:rsid w:val="005B456F"/>
    <w:rsid w:val="005B47B5"/>
    <w:rsid w:val="005B5339"/>
    <w:rsid w:val="005B5CAD"/>
    <w:rsid w:val="005B603E"/>
    <w:rsid w:val="005B63D2"/>
    <w:rsid w:val="005B6B60"/>
    <w:rsid w:val="005C091E"/>
    <w:rsid w:val="005C0A03"/>
    <w:rsid w:val="005C1105"/>
    <w:rsid w:val="005C15FC"/>
    <w:rsid w:val="005C1DA1"/>
    <w:rsid w:val="005C22EA"/>
    <w:rsid w:val="005C34AF"/>
    <w:rsid w:val="005C3AB5"/>
    <w:rsid w:val="005C447B"/>
    <w:rsid w:val="005C4551"/>
    <w:rsid w:val="005C58E4"/>
    <w:rsid w:val="005C667C"/>
    <w:rsid w:val="005C69CE"/>
    <w:rsid w:val="005C7721"/>
    <w:rsid w:val="005C7914"/>
    <w:rsid w:val="005C7D20"/>
    <w:rsid w:val="005C7F21"/>
    <w:rsid w:val="005D04AF"/>
    <w:rsid w:val="005D0B9D"/>
    <w:rsid w:val="005D0BFC"/>
    <w:rsid w:val="005D145C"/>
    <w:rsid w:val="005D17EE"/>
    <w:rsid w:val="005D1D62"/>
    <w:rsid w:val="005D2573"/>
    <w:rsid w:val="005D26E7"/>
    <w:rsid w:val="005D2B63"/>
    <w:rsid w:val="005D39B4"/>
    <w:rsid w:val="005D3FEE"/>
    <w:rsid w:val="005D4C5F"/>
    <w:rsid w:val="005D4F3D"/>
    <w:rsid w:val="005D5973"/>
    <w:rsid w:val="005D713B"/>
    <w:rsid w:val="005D784A"/>
    <w:rsid w:val="005D78E6"/>
    <w:rsid w:val="005E062A"/>
    <w:rsid w:val="005E0D4F"/>
    <w:rsid w:val="005E1D61"/>
    <w:rsid w:val="005E23FB"/>
    <w:rsid w:val="005E2DEB"/>
    <w:rsid w:val="005E3BD9"/>
    <w:rsid w:val="005E4534"/>
    <w:rsid w:val="005E4B86"/>
    <w:rsid w:val="005E4E8E"/>
    <w:rsid w:val="005E5663"/>
    <w:rsid w:val="005E570B"/>
    <w:rsid w:val="005E59ED"/>
    <w:rsid w:val="005E61F8"/>
    <w:rsid w:val="005E630A"/>
    <w:rsid w:val="005E6AAB"/>
    <w:rsid w:val="005E6C5F"/>
    <w:rsid w:val="005E6EF6"/>
    <w:rsid w:val="005E7286"/>
    <w:rsid w:val="005E7F6B"/>
    <w:rsid w:val="005F04BB"/>
    <w:rsid w:val="005F0FF1"/>
    <w:rsid w:val="005F564A"/>
    <w:rsid w:val="005F565A"/>
    <w:rsid w:val="005F589A"/>
    <w:rsid w:val="005F5CE9"/>
    <w:rsid w:val="005F5E4A"/>
    <w:rsid w:val="005F68CA"/>
    <w:rsid w:val="005F728D"/>
    <w:rsid w:val="005F7771"/>
    <w:rsid w:val="005F7A31"/>
    <w:rsid w:val="006003F3"/>
    <w:rsid w:val="00600C27"/>
    <w:rsid w:val="00600F38"/>
    <w:rsid w:val="006014BB"/>
    <w:rsid w:val="006018BD"/>
    <w:rsid w:val="00601C20"/>
    <w:rsid w:val="00602BF8"/>
    <w:rsid w:val="00602D50"/>
    <w:rsid w:val="00602F77"/>
    <w:rsid w:val="00603147"/>
    <w:rsid w:val="006036A5"/>
    <w:rsid w:val="00603B79"/>
    <w:rsid w:val="006047BF"/>
    <w:rsid w:val="0060539F"/>
    <w:rsid w:val="00605463"/>
    <w:rsid w:val="00605571"/>
    <w:rsid w:val="00605E53"/>
    <w:rsid w:val="00605E7F"/>
    <w:rsid w:val="00606C47"/>
    <w:rsid w:val="006074AC"/>
    <w:rsid w:val="006075F8"/>
    <w:rsid w:val="006076B0"/>
    <w:rsid w:val="00607ED0"/>
    <w:rsid w:val="006102A8"/>
    <w:rsid w:val="00610553"/>
    <w:rsid w:val="00612109"/>
    <w:rsid w:val="00612953"/>
    <w:rsid w:val="00612D7D"/>
    <w:rsid w:val="00612F33"/>
    <w:rsid w:val="00612FC5"/>
    <w:rsid w:val="006137E6"/>
    <w:rsid w:val="00613F3B"/>
    <w:rsid w:val="0061400E"/>
    <w:rsid w:val="006155BB"/>
    <w:rsid w:val="006165D6"/>
    <w:rsid w:val="006174E4"/>
    <w:rsid w:val="00617B47"/>
    <w:rsid w:val="006207A1"/>
    <w:rsid w:val="006219B5"/>
    <w:rsid w:val="00621ABE"/>
    <w:rsid w:val="00621FC8"/>
    <w:rsid w:val="00622386"/>
    <w:rsid w:val="006226A5"/>
    <w:rsid w:val="006245BC"/>
    <w:rsid w:val="00624B11"/>
    <w:rsid w:val="00625377"/>
    <w:rsid w:val="00626861"/>
    <w:rsid w:val="006303F3"/>
    <w:rsid w:val="0063109F"/>
    <w:rsid w:val="0063198F"/>
    <w:rsid w:val="00631AFD"/>
    <w:rsid w:val="00631CB6"/>
    <w:rsid w:val="006322C0"/>
    <w:rsid w:val="00634B32"/>
    <w:rsid w:val="00634BAF"/>
    <w:rsid w:val="00634D7B"/>
    <w:rsid w:val="00634F18"/>
    <w:rsid w:val="00634F67"/>
    <w:rsid w:val="00635067"/>
    <w:rsid w:val="006356F3"/>
    <w:rsid w:val="00635E04"/>
    <w:rsid w:val="00636E1B"/>
    <w:rsid w:val="00636E50"/>
    <w:rsid w:val="00637135"/>
    <w:rsid w:val="00637322"/>
    <w:rsid w:val="00637F6E"/>
    <w:rsid w:val="00637FD3"/>
    <w:rsid w:val="006400E5"/>
    <w:rsid w:val="0064102E"/>
    <w:rsid w:val="00641297"/>
    <w:rsid w:val="00641C8D"/>
    <w:rsid w:val="00642F23"/>
    <w:rsid w:val="006432E2"/>
    <w:rsid w:val="006434BC"/>
    <w:rsid w:val="00644C5C"/>
    <w:rsid w:val="006450EF"/>
    <w:rsid w:val="00646B26"/>
    <w:rsid w:val="00646F3E"/>
    <w:rsid w:val="00647AC6"/>
    <w:rsid w:val="0065065D"/>
    <w:rsid w:val="0065259E"/>
    <w:rsid w:val="00652774"/>
    <w:rsid w:val="00652894"/>
    <w:rsid w:val="00652B6D"/>
    <w:rsid w:val="006558FB"/>
    <w:rsid w:val="006559BC"/>
    <w:rsid w:val="0065715D"/>
    <w:rsid w:val="00657237"/>
    <w:rsid w:val="0065734A"/>
    <w:rsid w:val="00657887"/>
    <w:rsid w:val="0065798D"/>
    <w:rsid w:val="00657A16"/>
    <w:rsid w:val="00657F32"/>
    <w:rsid w:val="00661BC2"/>
    <w:rsid w:val="0066236A"/>
    <w:rsid w:val="00662A78"/>
    <w:rsid w:val="00663BA0"/>
    <w:rsid w:val="00665194"/>
    <w:rsid w:val="00665676"/>
    <w:rsid w:val="00666C59"/>
    <w:rsid w:val="00666D68"/>
    <w:rsid w:val="006677AD"/>
    <w:rsid w:val="006678CE"/>
    <w:rsid w:val="00671C8E"/>
    <w:rsid w:val="00671E35"/>
    <w:rsid w:val="00672330"/>
    <w:rsid w:val="00672576"/>
    <w:rsid w:val="00672AC9"/>
    <w:rsid w:val="0067346E"/>
    <w:rsid w:val="00673DF6"/>
    <w:rsid w:val="00673EB5"/>
    <w:rsid w:val="00674AFF"/>
    <w:rsid w:val="00675A58"/>
    <w:rsid w:val="00675B57"/>
    <w:rsid w:val="006762F7"/>
    <w:rsid w:val="00676B1A"/>
    <w:rsid w:val="00677863"/>
    <w:rsid w:val="006804F4"/>
    <w:rsid w:val="00680DF8"/>
    <w:rsid w:val="0068105A"/>
    <w:rsid w:val="00681096"/>
    <w:rsid w:val="0068217D"/>
    <w:rsid w:val="00683937"/>
    <w:rsid w:val="00684259"/>
    <w:rsid w:val="006847E8"/>
    <w:rsid w:val="00684FD4"/>
    <w:rsid w:val="006857C1"/>
    <w:rsid w:val="00685A0B"/>
    <w:rsid w:val="006864AA"/>
    <w:rsid w:val="00686BFC"/>
    <w:rsid w:val="00686C70"/>
    <w:rsid w:val="006870A5"/>
    <w:rsid w:val="0068737C"/>
    <w:rsid w:val="0068739B"/>
    <w:rsid w:val="006876A6"/>
    <w:rsid w:val="0069014C"/>
    <w:rsid w:val="006911FB"/>
    <w:rsid w:val="00691BB3"/>
    <w:rsid w:val="0069289B"/>
    <w:rsid w:val="00692CA1"/>
    <w:rsid w:val="006942CE"/>
    <w:rsid w:val="006947FB"/>
    <w:rsid w:val="00694E3F"/>
    <w:rsid w:val="006955E1"/>
    <w:rsid w:val="00695FF2"/>
    <w:rsid w:val="00696AC8"/>
    <w:rsid w:val="00696E22"/>
    <w:rsid w:val="00696F0F"/>
    <w:rsid w:val="006A1180"/>
    <w:rsid w:val="006A1586"/>
    <w:rsid w:val="006A16E9"/>
    <w:rsid w:val="006A1BF6"/>
    <w:rsid w:val="006A2974"/>
    <w:rsid w:val="006A2C25"/>
    <w:rsid w:val="006A3122"/>
    <w:rsid w:val="006A3B83"/>
    <w:rsid w:val="006A3CB4"/>
    <w:rsid w:val="006A42BC"/>
    <w:rsid w:val="006A46A6"/>
    <w:rsid w:val="006A5A10"/>
    <w:rsid w:val="006A5BA0"/>
    <w:rsid w:val="006A61DA"/>
    <w:rsid w:val="006A6639"/>
    <w:rsid w:val="006A6707"/>
    <w:rsid w:val="006A6B4B"/>
    <w:rsid w:val="006A75B8"/>
    <w:rsid w:val="006B065A"/>
    <w:rsid w:val="006B0B06"/>
    <w:rsid w:val="006B0CD1"/>
    <w:rsid w:val="006B0E64"/>
    <w:rsid w:val="006B1378"/>
    <w:rsid w:val="006B1DE6"/>
    <w:rsid w:val="006B2B94"/>
    <w:rsid w:val="006B2EAE"/>
    <w:rsid w:val="006B3B59"/>
    <w:rsid w:val="006B433D"/>
    <w:rsid w:val="006B4706"/>
    <w:rsid w:val="006B578F"/>
    <w:rsid w:val="006B69A2"/>
    <w:rsid w:val="006B6A5F"/>
    <w:rsid w:val="006B6F6E"/>
    <w:rsid w:val="006B709C"/>
    <w:rsid w:val="006B7113"/>
    <w:rsid w:val="006B7BED"/>
    <w:rsid w:val="006B7E20"/>
    <w:rsid w:val="006B7E39"/>
    <w:rsid w:val="006C0C0D"/>
    <w:rsid w:val="006C144D"/>
    <w:rsid w:val="006C14F0"/>
    <w:rsid w:val="006C1EA9"/>
    <w:rsid w:val="006C21AF"/>
    <w:rsid w:val="006C22B2"/>
    <w:rsid w:val="006C27AA"/>
    <w:rsid w:val="006C4309"/>
    <w:rsid w:val="006C460F"/>
    <w:rsid w:val="006C4C1C"/>
    <w:rsid w:val="006C4FAE"/>
    <w:rsid w:val="006D03FF"/>
    <w:rsid w:val="006D166F"/>
    <w:rsid w:val="006D1DA4"/>
    <w:rsid w:val="006D28F0"/>
    <w:rsid w:val="006D2D7E"/>
    <w:rsid w:val="006D2D9B"/>
    <w:rsid w:val="006D2DE1"/>
    <w:rsid w:val="006D3961"/>
    <w:rsid w:val="006D475D"/>
    <w:rsid w:val="006D4CFB"/>
    <w:rsid w:val="006D4EE5"/>
    <w:rsid w:val="006D5860"/>
    <w:rsid w:val="006D629D"/>
    <w:rsid w:val="006D6D26"/>
    <w:rsid w:val="006D718F"/>
    <w:rsid w:val="006E100B"/>
    <w:rsid w:val="006E124A"/>
    <w:rsid w:val="006E143B"/>
    <w:rsid w:val="006E14D8"/>
    <w:rsid w:val="006E1513"/>
    <w:rsid w:val="006E18A5"/>
    <w:rsid w:val="006E194B"/>
    <w:rsid w:val="006E1979"/>
    <w:rsid w:val="006E224C"/>
    <w:rsid w:val="006E248B"/>
    <w:rsid w:val="006E34E0"/>
    <w:rsid w:val="006E38D6"/>
    <w:rsid w:val="006E46DA"/>
    <w:rsid w:val="006E4944"/>
    <w:rsid w:val="006E6F46"/>
    <w:rsid w:val="006E6F7C"/>
    <w:rsid w:val="006E7832"/>
    <w:rsid w:val="006E78A8"/>
    <w:rsid w:val="006E7906"/>
    <w:rsid w:val="006E7B5F"/>
    <w:rsid w:val="006E7C07"/>
    <w:rsid w:val="006E7CA9"/>
    <w:rsid w:val="006E7EA0"/>
    <w:rsid w:val="006F0A74"/>
    <w:rsid w:val="006F0AF6"/>
    <w:rsid w:val="006F0F83"/>
    <w:rsid w:val="006F310F"/>
    <w:rsid w:val="006F3151"/>
    <w:rsid w:val="006F3252"/>
    <w:rsid w:val="006F3778"/>
    <w:rsid w:val="006F3D68"/>
    <w:rsid w:val="006F470F"/>
    <w:rsid w:val="006F48A7"/>
    <w:rsid w:val="006F4EEA"/>
    <w:rsid w:val="006F5525"/>
    <w:rsid w:val="006F63E8"/>
    <w:rsid w:val="006F65F1"/>
    <w:rsid w:val="006F6A1F"/>
    <w:rsid w:val="007008F8"/>
    <w:rsid w:val="007021CF"/>
    <w:rsid w:val="0070351A"/>
    <w:rsid w:val="00703D3E"/>
    <w:rsid w:val="00704BF9"/>
    <w:rsid w:val="00704C7E"/>
    <w:rsid w:val="00705517"/>
    <w:rsid w:val="0070707B"/>
    <w:rsid w:val="007074CA"/>
    <w:rsid w:val="00707BBB"/>
    <w:rsid w:val="00707E4E"/>
    <w:rsid w:val="00710281"/>
    <w:rsid w:val="00710306"/>
    <w:rsid w:val="00711599"/>
    <w:rsid w:val="00711975"/>
    <w:rsid w:val="00711B9E"/>
    <w:rsid w:val="007121E3"/>
    <w:rsid w:val="0071236F"/>
    <w:rsid w:val="007125F2"/>
    <w:rsid w:val="00713C65"/>
    <w:rsid w:val="00713F55"/>
    <w:rsid w:val="007142F2"/>
    <w:rsid w:val="00714E19"/>
    <w:rsid w:val="007166FF"/>
    <w:rsid w:val="00720005"/>
    <w:rsid w:val="007200D5"/>
    <w:rsid w:val="00721C25"/>
    <w:rsid w:val="00721D4E"/>
    <w:rsid w:val="0072284F"/>
    <w:rsid w:val="007234C3"/>
    <w:rsid w:val="00723B98"/>
    <w:rsid w:val="007241D6"/>
    <w:rsid w:val="007267E6"/>
    <w:rsid w:val="00726C68"/>
    <w:rsid w:val="00727225"/>
    <w:rsid w:val="007273FB"/>
    <w:rsid w:val="00727C3E"/>
    <w:rsid w:val="007301FF"/>
    <w:rsid w:val="0073055F"/>
    <w:rsid w:val="00730ABE"/>
    <w:rsid w:val="007313C1"/>
    <w:rsid w:val="00731565"/>
    <w:rsid w:val="00731FD5"/>
    <w:rsid w:val="00732B2F"/>
    <w:rsid w:val="00732BD6"/>
    <w:rsid w:val="00733FB1"/>
    <w:rsid w:val="00734478"/>
    <w:rsid w:val="0073458C"/>
    <w:rsid w:val="00735235"/>
    <w:rsid w:val="00735242"/>
    <w:rsid w:val="007358F2"/>
    <w:rsid w:val="00736B7F"/>
    <w:rsid w:val="0073728C"/>
    <w:rsid w:val="007401C0"/>
    <w:rsid w:val="007404AC"/>
    <w:rsid w:val="00740642"/>
    <w:rsid w:val="0074092D"/>
    <w:rsid w:val="00740FB7"/>
    <w:rsid w:val="00742913"/>
    <w:rsid w:val="007429F9"/>
    <w:rsid w:val="00742DBA"/>
    <w:rsid w:val="00742F0A"/>
    <w:rsid w:val="00743C9C"/>
    <w:rsid w:val="00744CC3"/>
    <w:rsid w:val="00744DAB"/>
    <w:rsid w:val="00744F2E"/>
    <w:rsid w:val="00745888"/>
    <w:rsid w:val="00745A57"/>
    <w:rsid w:val="00745B6E"/>
    <w:rsid w:val="00745E0A"/>
    <w:rsid w:val="0074625C"/>
    <w:rsid w:val="007464FD"/>
    <w:rsid w:val="007476CD"/>
    <w:rsid w:val="00747A36"/>
    <w:rsid w:val="00747B26"/>
    <w:rsid w:val="00747FDA"/>
    <w:rsid w:val="0075071B"/>
    <w:rsid w:val="00750958"/>
    <w:rsid w:val="007510AB"/>
    <w:rsid w:val="007514FD"/>
    <w:rsid w:val="0075174F"/>
    <w:rsid w:val="00752530"/>
    <w:rsid w:val="00753D09"/>
    <w:rsid w:val="00754CEC"/>
    <w:rsid w:val="00754FEE"/>
    <w:rsid w:val="00755D82"/>
    <w:rsid w:val="00755F1B"/>
    <w:rsid w:val="00755FF9"/>
    <w:rsid w:val="00756E82"/>
    <w:rsid w:val="007570A8"/>
    <w:rsid w:val="00757B07"/>
    <w:rsid w:val="007605F7"/>
    <w:rsid w:val="00761897"/>
    <w:rsid w:val="00762952"/>
    <w:rsid w:val="007629BE"/>
    <w:rsid w:val="007629EE"/>
    <w:rsid w:val="00762D2E"/>
    <w:rsid w:val="00763D42"/>
    <w:rsid w:val="00764CC6"/>
    <w:rsid w:val="007662D7"/>
    <w:rsid w:val="00766934"/>
    <w:rsid w:val="00766C1C"/>
    <w:rsid w:val="00766FCA"/>
    <w:rsid w:val="0077005D"/>
    <w:rsid w:val="00770DE9"/>
    <w:rsid w:val="0077150F"/>
    <w:rsid w:val="00771FB5"/>
    <w:rsid w:val="00774424"/>
    <w:rsid w:val="00774C59"/>
    <w:rsid w:val="0077579C"/>
    <w:rsid w:val="0077667A"/>
    <w:rsid w:val="007767BD"/>
    <w:rsid w:val="007768A0"/>
    <w:rsid w:val="00776C1F"/>
    <w:rsid w:val="00777072"/>
    <w:rsid w:val="007770D9"/>
    <w:rsid w:val="007778A9"/>
    <w:rsid w:val="00777EE4"/>
    <w:rsid w:val="007815F9"/>
    <w:rsid w:val="007820D1"/>
    <w:rsid w:val="007828E9"/>
    <w:rsid w:val="007829DE"/>
    <w:rsid w:val="00782BB0"/>
    <w:rsid w:val="00782D45"/>
    <w:rsid w:val="00783547"/>
    <w:rsid w:val="00784425"/>
    <w:rsid w:val="00784667"/>
    <w:rsid w:val="0078584C"/>
    <w:rsid w:val="00785874"/>
    <w:rsid w:val="00786298"/>
    <w:rsid w:val="00786989"/>
    <w:rsid w:val="00786C49"/>
    <w:rsid w:val="00786CD8"/>
    <w:rsid w:val="00787C50"/>
    <w:rsid w:val="007907D8"/>
    <w:rsid w:val="007916A9"/>
    <w:rsid w:val="007917AE"/>
    <w:rsid w:val="007917D1"/>
    <w:rsid w:val="00792136"/>
    <w:rsid w:val="00792F90"/>
    <w:rsid w:val="00793000"/>
    <w:rsid w:val="00793234"/>
    <w:rsid w:val="00793B74"/>
    <w:rsid w:val="00793C98"/>
    <w:rsid w:val="007946B1"/>
    <w:rsid w:val="0079557D"/>
    <w:rsid w:val="007958C0"/>
    <w:rsid w:val="0079608C"/>
    <w:rsid w:val="0079684A"/>
    <w:rsid w:val="00796F54"/>
    <w:rsid w:val="00796F7D"/>
    <w:rsid w:val="00797034"/>
    <w:rsid w:val="007971E8"/>
    <w:rsid w:val="007A0CD1"/>
    <w:rsid w:val="007A0CE8"/>
    <w:rsid w:val="007A1B44"/>
    <w:rsid w:val="007A20C2"/>
    <w:rsid w:val="007A20DE"/>
    <w:rsid w:val="007A26E0"/>
    <w:rsid w:val="007A3243"/>
    <w:rsid w:val="007A3554"/>
    <w:rsid w:val="007A3AA6"/>
    <w:rsid w:val="007A3F49"/>
    <w:rsid w:val="007A483A"/>
    <w:rsid w:val="007A4AC9"/>
    <w:rsid w:val="007A54DD"/>
    <w:rsid w:val="007A5D88"/>
    <w:rsid w:val="007A6A17"/>
    <w:rsid w:val="007A6C1C"/>
    <w:rsid w:val="007A6E30"/>
    <w:rsid w:val="007B2589"/>
    <w:rsid w:val="007B2C06"/>
    <w:rsid w:val="007B37EA"/>
    <w:rsid w:val="007B3B0C"/>
    <w:rsid w:val="007B3D13"/>
    <w:rsid w:val="007B401C"/>
    <w:rsid w:val="007B449F"/>
    <w:rsid w:val="007B462D"/>
    <w:rsid w:val="007B483A"/>
    <w:rsid w:val="007B4854"/>
    <w:rsid w:val="007B629F"/>
    <w:rsid w:val="007B6551"/>
    <w:rsid w:val="007B6CA0"/>
    <w:rsid w:val="007B6D12"/>
    <w:rsid w:val="007B6F97"/>
    <w:rsid w:val="007B722E"/>
    <w:rsid w:val="007B744F"/>
    <w:rsid w:val="007C0628"/>
    <w:rsid w:val="007C0707"/>
    <w:rsid w:val="007C15A2"/>
    <w:rsid w:val="007C185B"/>
    <w:rsid w:val="007C1D98"/>
    <w:rsid w:val="007C21E4"/>
    <w:rsid w:val="007C23E1"/>
    <w:rsid w:val="007C2D67"/>
    <w:rsid w:val="007C33C7"/>
    <w:rsid w:val="007C39A2"/>
    <w:rsid w:val="007C456F"/>
    <w:rsid w:val="007C4FB1"/>
    <w:rsid w:val="007C502E"/>
    <w:rsid w:val="007C5A6E"/>
    <w:rsid w:val="007C69FB"/>
    <w:rsid w:val="007C78B8"/>
    <w:rsid w:val="007C7BA8"/>
    <w:rsid w:val="007D0485"/>
    <w:rsid w:val="007D0EF8"/>
    <w:rsid w:val="007D121C"/>
    <w:rsid w:val="007D1C3E"/>
    <w:rsid w:val="007D2829"/>
    <w:rsid w:val="007D5DDC"/>
    <w:rsid w:val="007D694A"/>
    <w:rsid w:val="007D6B10"/>
    <w:rsid w:val="007D6FA5"/>
    <w:rsid w:val="007D7333"/>
    <w:rsid w:val="007E0EBF"/>
    <w:rsid w:val="007E12D3"/>
    <w:rsid w:val="007E136C"/>
    <w:rsid w:val="007E1EA4"/>
    <w:rsid w:val="007E2048"/>
    <w:rsid w:val="007E2376"/>
    <w:rsid w:val="007E2CD5"/>
    <w:rsid w:val="007E3956"/>
    <w:rsid w:val="007E43FF"/>
    <w:rsid w:val="007E4714"/>
    <w:rsid w:val="007E4F50"/>
    <w:rsid w:val="007E5EB4"/>
    <w:rsid w:val="007E684B"/>
    <w:rsid w:val="007E70D1"/>
    <w:rsid w:val="007E7CA9"/>
    <w:rsid w:val="007F1BF0"/>
    <w:rsid w:val="007F1CA4"/>
    <w:rsid w:val="007F2181"/>
    <w:rsid w:val="007F24FB"/>
    <w:rsid w:val="007F3974"/>
    <w:rsid w:val="007F3BF5"/>
    <w:rsid w:val="007F46BA"/>
    <w:rsid w:val="007F46CA"/>
    <w:rsid w:val="007F4BAE"/>
    <w:rsid w:val="007F54A9"/>
    <w:rsid w:val="007F64C2"/>
    <w:rsid w:val="007F6FB1"/>
    <w:rsid w:val="007F74CF"/>
    <w:rsid w:val="007F7F27"/>
    <w:rsid w:val="00800339"/>
    <w:rsid w:val="00801344"/>
    <w:rsid w:val="00801B6E"/>
    <w:rsid w:val="00802670"/>
    <w:rsid w:val="00802964"/>
    <w:rsid w:val="00803B50"/>
    <w:rsid w:val="00803F6A"/>
    <w:rsid w:val="00804398"/>
    <w:rsid w:val="00804ED2"/>
    <w:rsid w:val="00805696"/>
    <w:rsid w:val="008058F7"/>
    <w:rsid w:val="00805B06"/>
    <w:rsid w:val="008067B9"/>
    <w:rsid w:val="0081023B"/>
    <w:rsid w:val="00810F4B"/>
    <w:rsid w:val="00811148"/>
    <w:rsid w:val="00811387"/>
    <w:rsid w:val="008114B4"/>
    <w:rsid w:val="00811AB1"/>
    <w:rsid w:val="00812235"/>
    <w:rsid w:val="00812922"/>
    <w:rsid w:val="0081347A"/>
    <w:rsid w:val="00813847"/>
    <w:rsid w:val="0081414E"/>
    <w:rsid w:val="0081423B"/>
    <w:rsid w:val="00814F86"/>
    <w:rsid w:val="00815BB9"/>
    <w:rsid w:val="008166F3"/>
    <w:rsid w:val="008169D2"/>
    <w:rsid w:val="008171F4"/>
    <w:rsid w:val="00817DBC"/>
    <w:rsid w:val="00817E5B"/>
    <w:rsid w:val="00817E6C"/>
    <w:rsid w:val="0082013A"/>
    <w:rsid w:val="00821024"/>
    <w:rsid w:val="00821293"/>
    <w:rsid w:val="008214FD"/>
    <w:rsid w:val="00821569"/>
    <w:rsid w:val="00821FA9"/>
    <w:rsid w:val="0082240A"/>
    <w:rsid w:val="00823CF9"/>
    <w:rsid w:val="00823F73"/>
    <w:rsid w:val="00823FB4"/>
    <w:rsid w:val="008245EB"/>
    <w:rsid w:val="00824B15"/>
    <w:rsid w:val="00826A15"/>
    <w:rsid w:val="00826DA2"/>
    <w:rsid w:val="008275D0"/>
    <w:rsid w:val="00827DD2"/>
    <w:rsid w:val="008301F4"/>
    <w:rsid w:val="0083073D"/>
    <w:rsid w:val="00830FCF"/>
    <w:rsid w:val="008312B5"/>
    <w:rsid w:val="00831CE2"/>
    <w:rsid w:val="008324E5"/>
    <w:rsid w:val="00832A18"/>
    <w:rsid w:val="00833830"/>
    <w:rsid w:val="0083403F"/>
    <w:rsid w:val="00834526"/>
    <w:rsid w:val="00835A0B"/>
    <w:rsid w:val="00835D35"/>
    <w:rsid w:val="00836C44"/>
    <w:rsid w:val="00837527"/>
    <w:rsid w:val="008376FC"/>
    <w:rsid w:val="00837CCB"/>
    <w:rsid w:val="00840773"/>
    <w:rsid w:val="00841CF0"/>
    <w:rsid w:val="00841E1C"/>
    <w:rsid w:val="00842B71"/>
    <w:rsid w:val="00842F41"/>
    <w:rsid w:val="008441FA"/>
    <w:rsid w:val="0084468C"/>
    <w:rsid w:val="008447DA"/>
    <w:rsid w:val="0084481E"/>
    <w:rsid w:val="00844BFB"/>
    <w:rsid w:val="00844DB3"/>
    <w:rsid w:val="00844F3F"/>
    <w:rsid w:val="0084513C"/>
    <w:rsid w:val="008457E6"/>
    <w:rsid w:val="00845D39"/>
    <w:rsid w:val="00845E5A"/>
    <w:rsid w:val="00845F66"/>
    <w:rsid w:val="00845F76"/>
    <w:rsid w:val="00846AE1"/>
    <w:rsid w:val="00846E87"/>
    <w:rsid w:val="00847BF7"/>
    <w:rsid w:val="00850192"/>
    <w:rsid w:val="00850240"/>
    <w:rsid w:val="00850607"/>
    <w:rsid w:val="0085127D"/>
    <w:rsid w:val="008513FF"/>
    <w:rsid w:val="00851492"/>
    <w:rsid w:val="00851B9C"/>
    <w:rsid w:val="008524E8"/>
    <w:rsid w:val="00852BDB"/>
    <w:rsid w:val="00852D81"/>
    <w:rsid w:val="0085393D"/>
    <w:rsid w:val="00853FEA"/>
    <w:rsid w:val="0085436B"/>
    <w:rsid w:val="00854B89"/>
    <w:rsid w:val="00854D82"/>
    <w:rsid w:val="00855B55"/>
    <w:rsid w:val="00855B8B"/>
    <w:rsid w:val="00856301"/>
    <w:rsid w:val="008572B6"/>
    <w:rsid w:val="0086012C"/>
    <w:rsid w:val="0086016A"/>
    <w:rsid w:val="008601FB"/>
    <w:rsid w:val="008603E1"/>
    <w:rsid w:val="0086076E"/>
    <w:rsid w:val="008610CD"/>
    <w:rsid w:val="00861250"/>
    <w:rsid w:val="00863D65"/>
    <w:rsid w:val="00864A95"/>
    <w:rsid w:val="00864F2E"/>
    <w:rsid w:val="00865043"/>
    <w:rsid w:val="00865238"/>
    <w:rsid w:val="00865DD0"/>
    <w:rsid w:val="00866C5F"/>
    <w:rsid w:val="00866E02"/>
    <w:rsid w:val="0086700E"/>
    <w:rsid w:val="00867529"/>
    <w:rsid w:val="00867CA8"/>
    <w:rsid w:val="00870987"/>
    <w:rsid w:val="00870B9E"/>
    <w:rsid w:val="00870FB0"/>
    <w:rsid w:val="00871985"/>
    <w:rsid w:val="00872061"/>
    <w:rsid w:val="008728DF"/>
    <w:rsid w:val="0087475C"/>
    <w:rsid w:val="00874AD5"/>
    <w:rsid w:val="00875C17"/>
    <w:rsid w:val="00875D5A"/>
    <w:rsid w:val="008778FA"/>
    <w:rsid w:val="00877CAD"/>
    <w:rsid w:val="00877F85"/>
    <w:rsid w:val="00880269"/>
    <w:rsid w:val="00880330"/>
    <w:rsid w:val="00880F0D"/>
    <w:rsid w:val="00880F6B"/>
    <w:rsid w:val="008812D3"/>
    <w:rsid w:val="00881E9E"/>
    <w:rsid w:val="00882271"/>
    <w:rsid w:val="00882309"/>
    <w:rsid w:val="00882341"/>
    <w:rsid w:val="008827B0"/>
    <w:rsid w:val="008828FA"/>
    <w:rsid w:val="00882DA6"/>
    <w:rsid w:val="0088307C"/>
    <w:rsid w:val="00884612"/>
    <w:rsid w:val="00884796"/>
    <w:rsid w:val="008848B7"/>
    <w:rsid w:val="0088491C"/>
    <w:rsid w:val="0088537C"/>
    <w:rsid w:val="008857CC"/>
    <w:rsid w:val="00885D8B"/>
    <w:rsid w:val="00887F81"/>
    <w:rsid w:val="00890008"/>
    <w:rsid w:val="0089022B"/>
    <w:rsid w:val="008903FB"/>
    <w:rsid w:val="00890D4A"/>
    <w:rsid w:val="0089152F"/>
    <w:rsid w:val="00891E3E"/>
    <w:rsid w:val="0089215D"/>
    <w:rsid w:val="00892EA0"/>
    <w:rsid w:val="008939F1"/>
    <w:rsid w:val="00893C09"/>
    <w:rsid w:val="0089455E"/>
    <w:rsid w:val="008952C7"/>
    <w:rsid w:val="00896E6C"/>
    <w:rsid w:val="0089722D"/>
    <w:rsid w:val="00897298"/>
    <w:rsid w:val="00897D3A"/>
    <w:rsid w:val="00897DFD"/>
    <w:rsid w:val="008A16E7"/>
    <w:rsid w:val="008A177E"/>
    <w:rsid w:val="008A1A01"/>
    <w:rsid w:val="008A1CD5"/>
    <w:rsid w:val="008A1FE4"/>
    <w:rsid w:val="008A2B8C"/>
    <w:rsid w:val="008A33A0"/>
    <w:rsid w:val="008A3608"/>
    <w:rsid w:val="008A3D91"/>
    <w:rsid w:val="008A4B34"/>
    <w:rsid w:val="008A5054"/>
    <w:rsid w:val="008A52AB"/>
    <w:rsid w:val="008A535D"/>
    <w:rsid w:val="008A574D"/>
    <w:rsid w:val="008A5D0A"/>
    <w:rsid w:val="008A6F14"/>
    <w:rsid w:val="008A6F8B"/>
    <w:rsid w:val="008A75BD"/>
    <w:rsid w:val="008A7E7C"/>
    <w:rsid w:val="008B0392"/>
    <w:rsid w:val="008B13DF"/>
    <w:rsid w:val="008B2869"/>
    <w:rsid w:val="008B2EEC"/>
    <w:rsid w:val="008B2F94"/>
    <w:rsid w:val="008B314B"/>
    <w:rsid w:val="008B3FA0"/>
    <w:rsid w:val="008B4003"/>
    <w:rsid w:val="008B42BB"/>
    <w:rsid w:val="008B46CB"/>
    <w:rsid w:val="008B4A5E"/>
    <w:rsid w:val="008B4F94"/>
    <w:rsid w:val="008B6B44"/>
    <w:rsid w:val="008B70F2"/>
    <w:rsid w:val="008C00BE"/>
    <w:rsid w:val="008C0240"/>
    <w:rsid w:val="008C02F6"/>
    <w:rsid w:val="008C054C"/>
    <w:rsid w:val="008C093B"/>
    <w:rsid w:val="008C142A"/>
    <w:rsid w:val="008C1914"/>
    <w:rsid w:val="008C198E"/>
    <w:rsid w:val="008C28AF"/>
    <w:rsid w:val="008C2FBE"/>
    <w:rsid w:val="008C3378"/>
    <w:rsid w:val="008C3746"/>
    <w:rsid w:val="008C4466"/>
    <w:rsid w:val="008C4FAE"/>
    <w:rsid w:val="008C52A5"/>
    <w:rsid w:val="008C5B73"/>
    <w:rsid w:val="008C5B84"/>
    <w:rsid w:val="008C61D2"/>
    <w:rsid w:val="008C6A8A"/>
    <w:rsid w:val="008C6C41"/>
    <w:rsid w:val="008C7185"/>
    <w:rsid w:val="008C71A6"/>
    <w:rsid w:val="008C7769"/>
    <w:rsid w:val="008C78C4"/>
    <w:rsid w:val="008C7C2A"/>
    <w:rsid w:val="008D04F9"/>
    <w:rsid w:val="008D0B1C"/>
    <w:rsid w:val="008D0C51"/>
    <w:rsid w:val="008D1C95"/>
    <w:rsid w:val="008D1F54"/>
    <w:rsid w:val="008D25FB"/>
    <w:rsid w:val="008D273C"/>
    <w:rsid w:val="008D28F3"/>
    <w:rsid w:val="008D43CC"/>
    <w:rsid w:val="008D4C9E"/>
    <w:rsid w:val="008D64C2"/>
    <w:rsid w:val="008D7258"/>
    <w:rsid w:val="008D7D9C"/>
    <w:rsid w:val="008E0C37"/>
    <w:rsid w:val="008E0F0D"/>
    <w:rsid w:val="008E1972"/>
    <w:rsid w:val="008E2157"/>
    <w:rsid w:val="008E4406"/>
    <w:rsid w:val="008E4488"/>
    <w:rsid w:val="008E4558"/>
    <w:rsid w:val="008E4609"/>
    <w:rsid w:val="008E498B"/>
    <w:rsid w:val="008E5257"/>
    <w:rsid w:val="008E545D"/>
    <w:rsid w:val="008E56BE"/>
    <w:rsid w:val="008E612D"/>
    <w:rsid w:val="008F015D"/>
    <w:rsid w:val="008F055B"/>
    <w:rsid w:val="008F13DB"/>
    <w:rsid w:val="008F202C"/>
    <w:rsid w:val="008F2321"/>
    <w:rsid w:val="008F23FE"/>
    <w:rsid w:val="008F2BAA"/>
    <w:rsid w:val="008F2C01"/>
    <w:rsid w:val="008F2C16"/>
    <w:rsid w:val="008F2E32"/>
    <w:rsid w:val="008F30B9"/>
    <w:rsid w:val="008F3D64"/>
    <w:rsid w:val="008F554A"/>
    <w:rsid w:val="008F69ED"/>
    <w:rsid w:val="008F7745"/>
    <w:rsid w:val="008F7808"/>
    <w:rsid w:val="008F7893"/>
    <w:rsid w:val="00900B79"/>
    <w:rsid w:val="009010C8"/>
    <w:rsid w:val="009026BA"/>
    <w:rsid w:val="00902CC9"/>
    <w:rsid w:val="0090332F"/>
    <w:rsid w:val="009036B5"/>
    <w:rsid w:val="00904508"/>
    <w:rsid w:val="00904E1E"/>
    <w:rsid w:val="00905440"/>
    <w:rsid w:val="00906B27"/>
    <w:rsid w:val="00907360"/>
    <w:rsid w:val="00907BE2"/>
    <w:rsid w:val="009107E1"/>
    <w:rsid w:val="009109B0"/>
    <w:rsid w:val="00911146"/>
    <w:rsid w:val="00911BE4"/>
    <w:rsid w:val="00911C0E"/>
    <w:rsid w:val="009121A4"/>
    <w:rsid w:val="009121C4"/>
    <w:rsid w:val="0091252F"/>
    <w:rsid w:val="00912CB3"/>
    <w:rsid w:val="009141AA"/>
    <w:rsid w:val="009141B3"/>
    <w:rsid w:val="00916401"/>
    <w:rsid w:val="00916CD6"/>
    <w:rsid w:val="0091790A"/>
    <w:rsid w:val="00920334"/>
    <w:rsid w:val="009206B5"/>
    <w:rsid w:val="009208C5"/>
    <w:rsid w:val="00920C8D"/>
    <w:rsid w:val="00920D7E"/>
    <w:rsid w:val="00920E98"/>
    <w:rsid w:val="00921985"/>
    <w:rsid w:val="00921F65"/>
    <w:rsid w:val="00923337"/>
    <w:rsid w:val="00924006"/>
    <w:rsid w:val="009248DF"/>
    <w:rsid w:val="0092490F"/>
    <w:rsid w:val="00925067"/>
    <w:rsid w:val="009257F4"/>
    <w:rsid w:val="00926373"/>
    <w:rsid w:val="00926770"/>
    <w:rsid w:val="0092680E"/>
    <w:rsid w:val="00930D39"/>
    <w:rsid w:val="00930FF0"/>
    <w:rsid w:val="009310B7"/>
    <w:rsid w:val="00931884"/>
    <w:rsid w:val="00931A25"/>
    <w:rsid w:val="0093253F"/>
    <w:rsid w:val="00933511"/>
    <w:rsid w:val="009337D1"/>
    <w:rsid w:val="0093465A"/>
    <w:rsid w:val="00934891"/>
    <w:rsid w:val="009353AA"/>
    <w:rsid w:val="009356C3"/>
    <w:rsid w:val="00936220"/>
    <w:rsid w:val="009371C1"/>
    <w:rsid w:val="009375DB"/>
    <w:rsid w:val="009377E1"/>
    <w:rsid w:val="00937C63"/>
    <w:rsid w:val="00937EBE"/>
    <w:rsid w:val="009404DB"/>
    <w:rsid w:val="00940821"/>
    <w:rsid w:val="00941922"/>
    <w:rsid w:val="00942C05"/>
    <w:rsid w:val="00942CDF"/>
    <w:rsid w:val="00943802"/>
    <w:rsid w:val="00944288"/>
    <w:rsid w:val="00944CE1"/>
    <w:rsid w:val="00946514"/>
    <w:rsid w:val="0095094A"/>
    <w:rsid w:val="0095173D"/>
    <w:rsid w:val="009518FF"/>
    <w:rsid w:val="00952DF0"/>
    <w:rsid w:val="009540F3"/>
    <w:rsid w:val="009541C6"/>
    <w:rsid w:val="00954B8D"/>
    <w:rsid w:val="00954CEC"/>
    <w:rsid w:val="0095544C"/>
    <w:rsid w:val="009556DF"/>
    <w:rsid w:val="00955A76"/>
    <w:rsid w:val="00955FA7"/>
    <w:rsid w:val="00956109"/>
    <w:rsid w:val="00956410"/>
    <w:rsid w:val="009568EC"/>
    <w:rsid w:val="00956DB5"/>
    <w:rsid w:val="00956EAF"/>
    <w:rsid w:val="00956FB1"/>
    <w:rsid w:val="00957307"/>
    <w:rsid w:val="00960703"/>
    <w:rsid w:val="0096114C"/>
    <w:rsid w:val="00961677"/>
    <w:rsid w:val="0096246A"/>
    <w:rsid w:val="009627EF"/>
    <w:rsid w:val="00962957"/>
    <w:rsid w:val="00963025"/>
    <w:rsid w:val="009630F8"/>
    <w:rsid w:val="00964592"/>
    <w:rsid w:val="00965221"/>
    <w:rsid w:val="00965CCF"/>
    <w:rsid w:val="00966515"/>
    <w:rsid w:val="009673A0"/>
    <w:rsid w:val="0096760A"/>
    <w:rsid w:val="00967740"/>
    <w:rsid w:val="00971529"/>
    <w:rsid w:val="00971B4D"/>
    <w:rsid w:val="00971D02"/>
    <w:rsid w:val="00972174"/>
    <w:rsid w:val="00972EE0"/>
    <w:rsid w:val="00974BCC"/>
    <w:rsid w:val="00975D28"/>
    <w:rsid w:val="00975F92"/>
    <w:rsid w:val="00976913"/>
    <w:rsid w:val="00976BE8"/>
    <w:rsid w:val="009771D3"/>
    <w:rsid w:val="00977CC1"/>
    <w:rsid w:val="0098033A"/>
    <w:rsid w:val="00981001"/>
    <w:rsid w:val="0098188D"/>
    <w:rsid w:val="00981B32"/>
    <w:rsid w:val="00981B9E"/>
    <w:rsid w:val="00983723"/>
    <w:rsid w:val="0098374B"/>
    <w:rsid w:val="0098451A"/>
    <w:rsid w:val="00984DEB"/>
    <w:rsid w:val="00985AEE"/>
    <w:rsid w:val="0098648D"/>
    <w:rsid w:val="00986CA9"/>
    <w:rsid w:val="00987868"/>
    <w:rsid w:val="009879C2"/>
    <w:rsid w:val="00990C8F"/>
    <w:rsid w:val="00991127"/>
    <w:rsid w:val="009921E5"/>
    <w:rsid w:val="00992254"/>
    <w:rsid w:val="00992DE6"/>
    <w:rsid w:val="009933AA"/>
    <w:rsid w:val="009934A8"/>
    <w:rsid w:val="009937EA"/>
    <w:rsid w:val="00993AA4"/>
    <w:rsid w:val="00994212"/>
    <w:rsid w:val="0099589C"/>
    <w:rsid w:val="00995936"/>
    <w:rsid w:val="009962E0"/>
    <w:rsid w:val="00996A6D"/>
    <w:rsid w:val="009A0110"/>
    <w:rsid w:val="009A1035"/>
    <w:rsid w:val="009A106C"/>
    <w:rsid w:val="009A1084"/>
    <w:rsid w:val="009A110A"/>
    <w:rsid w:val="009A2D32"/>
    <w:rsid w:val="009A33C8"/>
    <w:rsid w:val="009A3546"/>
    <w:rsid w:val="009A3C92"/>
    <w:rsid w:val="009A3D5F"/>
    <w:rsid w:val="009A40D3"/>
    <w:rsid w:val="009A42D4"/>
    <w:rsid w:val="009A55F3"/>
    <w:rsid w:val="009A5C91"/>
    <w:rsid w:val="009A6687"/>
    <w:rsid w:val="009A6987"/>
    <w:rsid w:val="009A7761"/>
    <w:rsid w:val="009B0CF5"/>
    <w:rsid w:val="009B19B8"/>
    <w:rsid w:val="009B1B0C"/>
    <w:rsid w:val="009B1CF8"/>
    <w:rsid w:val="009B2CBD"/>
    <w:rsid w:val="009B2D89"/>
    <w:rsid w:val="009B3396"/>
    <w:rsid w:val="009B4AC9"/>
    <w:rsid w:val="009B5889"/>
    <w:rsid w:val="009B59F3"/>
    <w:rsid w:val="009B7FFA"/>
    <w:rsid w:val="009C04FA"/>
    <w:rsid w:val="009C25B9"/>
    <w:rsid w:val="009C2627"/>
    <w:rsid w:val="009C4472"/>
    <w:rsid w:val="009C4635"/>
    <w:rsid w:val="009C4A4F"/>
    <w:rsid w:val="009C5160"/>
    <w:rsid w:val="009C5903"/>
    <w:rsid w:val="009C5E94"/>
    <w:rsid w:val="009C6B80"/>
    <w:rsid w:val="009C796D"/>
    <w:rsid w:val="009D02B0"/>
    <w:rsid w:val="009D0AEF"/>
    <w:rsid w:val="009D1519"/>
    <w:rsid w:val="009D29E2"/>
    <w:rsid w:val="009D2BDD"/>
    <w:rsid w:val="009D2D73"/>
    <w:rsid w:val="009D4AB2"/>
    <w:rsid w:val="009D5FAE"/>
    <w:rsid w:val="009D6F30"/>
    <w:rsid w:val="009D6FBF"/>
    <w:rsid w:val="009D72D6"/>
    <w:rsid w:val="009D7D75"/>
    <w:rsid w:val="009E1204"/>
    <w:rsid w:val="009E184D"/>
    <w:rsid w:val="009E21D0"/>
    <w:rsid w:val="009E2C58"/>
    <w:rsid w:val="009E33F3"/>
    <w:rsid w:val="009E36F1"/>
    <w:rsid w:val="009E40B0"/>
    <w:rsid w:val="009E462C"/>
    <w:rsid w:val="009E4799"/>
    <w:rsid w:val="009E5778"/>
    <w:rsid w:val="009E57C6"/>
    <w:rsid w:val="009E5AD1"/>
    <w:rsid w:val="009E5D36"/>
    <w:rsid w:val="009E62F6"/>
    <w:rsid w:val="009E6431"/>
    <w:rsid w:val="009E67F4"/>
    <w:rsid w:val="009E7A65"/>
    <w:rsid w:val="009F0999"/>
    <w:rsid w:val="009F13D3"/>
    <w:rsid w:val="009F1965"/>
    <w:rsid w:val="009F2929"/>
    <w:rsid w:val="009F2C87"/>
    <w:rsid w:val="009F41D9"/>
    <w:rsid w:val="009F4E02"/>
    <w:rsid w:val="009F4F52"/>
    <w:rsid w:val="009F5196"/>
    <w:rsid w:val="009F5894"/>
    <w:rsid w:val="009F5FED"/>
    <w:rsid w:val="009F6016"/>
    <w:rsid w:val="009F6221"/>
    <w:rsid w:val="009F6394"/>
    <w:rsid w:val="009F73F7"/>
    <w:rsid w:val="009F7DE9"/>
    <w:rsid w:val="00A0222E"/>
    <w:rsid w:val="00A02921"/>
    <w:rsid w:val="00A029FE"/>
    <w:rsid w:val="00A02B93"/>
    <w:rsid w:val="00A02E84"/>
    <w:rsid w:val="00A0467F"/>
    <w:rsid w:val="00A0471F"/>
    <w:rsid w:val="00A04A13"/>
    <w:rsid w:val="00A0531E"/>
    <w:rsid w:val="00A0543C"/>
    <w:rsid w:val="00A05B20"/>
    <w:rsid w:val="00A05DDC"/>
    <w:rsid w:val="00A0667E"/>
    <w:rsid w:val="00A06D32"/>
    <w:rsid w:val="00A06D44"/>
    <w:rsid w:val="00A07835"/>
    <w:rsid w:val="00A07D27"/>
    <w:rsid w:val="00A07D30"/>
    <w:rsid w:val="00A11296"/>
    <w:rsid w:val="00A127C7"/>
    <w:rsid w:val="00A12856"/>
    <w:rsid w:val="00A128B4"/>
    <w:rsid w:val="00A13103"/>
    <w:rsid w:val="00A14705"/>
    <w:rsid w:val="00A148C1"/>
    <w:rsid w:val="00A14B6B"/>
    <w:rsid w:val="00A153FE"/>
    <w:rsid w:val="00A172EF"/>
    <w:rsid w:val="00A1746E"/>
    <w:rsid w:val="00A175E7"/>
    <w:rsid w:val="00A17E37"/>
    <w:rsid w:val="00A21EBD"/>
    <w:rsid w:val="00A21F04"/>
    <w:rsid w:val="00A220D4"/>
    <w:rsid w:val="00A23347"/>
    <w:rsid w:val="00A23A99"/>
    <w:rsid w:val="00A24E0E"/>
    <w:rsid w:val="00A255BB"/>
    <w:rsid w:val="00A26F7F"/>
    <w:rsid w:val="00A2703C"/>
    <w:rsid w:val="00A272B3"/>
    <w:rsid w:val="00A300BC"/>
    <w:rsid w:val="00A302DD"/>
    <w:rsid w:val="00A30FB5"/>
    <w:rsid w:val="00A312DC"/>
    <w:rsid w:val="00A31332"/>
    <w:rsid w:val="00A31379"/>
    <w:rsid w:val="00A31B0D"/>
    <w:rsid w:val="00A32AEE"/>
    <w:rsid w:val="00A32C03"/>
    <w:rsid w:val="00A3359F"/>
    <w:rsid w:val="00A34BA3"/>
    <w:rsid w:val="00A34E69"/>
    <w:rsid w:val="00A34FB5"/>
    <w:rsid w:val="00A35384"/>
    <w:rsid w:val="00A366EE"/>
    <w:rsid w:val="00A36A8F"/>
    <w:rsid w:val="00A37324"/>
    <w:rsid w:val="00A40420"/>
    <w:rsid w:val="00A40B7B"/>
    <w:rsid w:val="00A41632"/>
    <w:rsid w:val="00A416BF"/>
    <w:rsid w:val="00A41747"/>
    <w:rsid w:val="00A4190B"/>
    <w:rsid w:val="00A41DAB"/>
    <w:rsid w:val="00A429C9"/>
    <w:rsid w:val="00A43A1E"/>
    <w:rsid w:val="00A445EE"/>
    <w:rsid w:val="00A45130"/>
    <w:rsid w:val="00A452F0"/>
    <w:rsid w:val="00A456BF"/>
    <w:rsid w:val="00A45925"/>
    <w:rsid w:val="00A46D62"/>
    <w:rsid w:val="00A472A5"/>
    <w:rsid w:val="00A50517"/>
    <w:rsid w:val="00A505F0"/>
    <w:rsid w:val="00A510C3"/>
    <w:rsid w:val="00A51B31"/>
    <w:rsid w:val="00A525C6"/>
    <w:rsid w:val="00A52B90"/>
    <w:rsid w:val="00A55675"/>
    <w:rsid w:val="00A5570F"/>
    <w:rsid w:val="00A559BD"/>
    <w:rsid w:val="00A56279"/>
    <w:rsid w:val="00A56681"/>
    <w:rsid w:val="00A56BFF"/>
    <w:rsid w:val="00A57876"/>
    <w:rsid w:val="00A60F78"/>
    <w:rsid w:val="00A619BA"/>
    <w:rsid w:val="00A619C3"/>
    <w:rsid w:val="00A626AF"/>
    <w:rsid w:val="00A63FB9"/>
    <w:rsid w:val="00A64160"/>
    <w:rsid w:val="00A64522"/>
    <w:rsid w:val="00A64A25"/>
    <w:rsid w:val="00A64AD3"/>
    <w:rsid w:val="00A64C78"/>
    <w:rsid w:val="00A651F0"/>
    <w:rsid w:val="00A65750"/>
    <w:rsid w:val="00A65DC9"/>
    <w:rsid w:val="00A661B0"/>
    <w:rsid w:val="00A717A0"/>
    <w:rsid w:val="00A71CA2"/>
    <w:rsid w:val="00A71E31"/>
    <w:rsid w:val="00A729AB"/>
    <w:rsid w:val="00A72CD0"/>
    <w:rsid w:val="00A7441D"/>
    <w:rsid w:val="00A74846"/>
    <w:rsid w:val="00A74A84"/>
    <w:rsid w:val="00A75120"/>
    <w:rsid w:val="00A758C6"/>
    <w:rsid w:val="00A76054"/>
    <w:rsid w:val="00A765F8"/>
    <w:rsid w:val="00A76782"/>
    <w:rsid w:val="00A76AF1"/>
    <w:rsid w:val="00A77A3D"/>
    <w:rsid w:val="00A77DC3"/>
    <w:rsid w:val="00A80D35"/>
    <w:rsid w:val="00A80FE8"/>
    <w:rsid w:val="00A82270"/>
    <w:rsid w:val="00A825CE"/>
    <w:rsid w:val="00A82A36"/>
    <w:rsid w:val="00A83736"/>
    <w:rsid w:val="00A83827"/>
    <w:rsid w:val="00A83CFC"/>
    <w:rsid w:val="00A8479F"/>
    <w:rsid w:val="00A862FF"/>
    <w:rsid w:val="00A866C8"/>
    <w:rsid w:val="00A867C3"/>
    <w:rsid w:val="00A867EE"/>
    <w:rsid w:val="00A86F91"/>
    <w:rsid w:val="00A871A5"/>
    <w:rsid w:val="00A8781E"/>
    <w:rsid w:val="00A87822"/>
    <w:rsid w:val="00A87FB5"/>
    <w:rsid w:val="00A90378"/>
    <w:rsid w:val="00A905F1"/>
    <w:rsid w:val="00A9082B"/>
    <w:rsid w:val="00A9176C"/>
    <w:rsid w:val="00A91C65"/>
    <w:rsid w:val="00A9284F"/>
    <w:rsid w:val="00A92F55"/>
    <w:rsid w:val="00A93E71"/>
    <w:rsid w:val="00A9463E"/>
    <w:rsid w:val="00A94B97"/>
    <w:rsid w:val="00A956BA"/>
    <w:rsid w:val="00A95907"/>
    <w:rsid w:val="00A95DAE"/>
    <w:rsid w:val="00A95EF4"/>
    <w:rsid w:val="00A96A02"/>
    <w:rsid w:val="00AA053A"/>
    <w:rsid w:val="00AA0D21"/>
    <w:rsid w:val="00AA0DE6"/>
    <w:rsid w:val="00AA1B9A"/>
    <w:rsid w:val="00AA1BAA"/>
    <w:rsid w:val="00AA2A5F"/>
    <w:rsid w:val="00AA3023"/>
    <w:rsid w:val="00AA311D"/>
    <w:rsid w:val="00AA391A"/>
    <w:rsid w:val="00AA3C12"/>
    <w:rsid w:val="00AA4E9E"/>
    <w:rsid w:val="00AA5EAB"/>
    <w:rsid w:val="00AA61C2"/>
    <w:rsid w:val="00AA6363"/>
    <w:rsid w:val="00AA7080"/>
    <w:rsid w:val="00AA7ED6"/>
    <w:rsid w:val="00AA7F22"/>
    <w:rsid w:val="00AA7F84"/>
    <w:rsid w:val="00AB0EF5"/>
    <w:rsid w:val="00AB1036"/>
    <w:rsid w:val="00AB1703"/>
    <w:rsid w:val="00AB2B43"/>
    <w:rsid w:val="00AB303B"/>
    <w:rsid w:val="00AB49CE"/>
    <w:rsid w:val="00AB51EB"/>
    <w:rsid w:val="00AB5909"/>
    <w:rsid w:val="00AB6105"/>
    <w:rsid w:val="00AB6281"/>
    <w:rsid w:val="00AB6E48"/>
    <w:rsid w:val="00AC1B0A"/>
    <w:rsid w:val="00AC3266"/>
    <w:rsid w:val="00AC340C"/>
    <w:rsid w:val="00AC4010"/>
    <w:rsid w:val="00AC4815"/>
    <w:rsid w:val="00AC4844"/>
    <w:rsid w:val="00AC4A98"/>
    <w:rsid w:val="00AC4DBC"/>
    <w:rsid w:val="00AC4E07"/>
    <w:rsid w:val="00AC5254"/>
    <w:rsid w:val="00AC537B"/>
    <w:rsid w:val="00AC59DC"/>
    <w:rsid w:val="00AC5B39"/>
    <w:rsid w:val="00AC6445"/>
    <w:rsid w:val="00AC6BFA"/>
    <w:rsid w:val="00AC6D9E"/>
    <w:rsid w:val="00AC718D"/>
    <w:rsid w:val="00AC7C02"/>
    <w:rsid w:val="00AD0819"/>
    <w:rsid w:val="00AD10A9"/>
    <w:rsid w:val="00AD1791"/>
    <w:rsid w:val="00AD237D"/>
    <w:rsid w:val="00AD31B9"/>
    <w:rsid w:val="00AD3A70"/>
    <w:rsid w:val="00AD3AB5"/>
    <w:rsid w:val="00AD3D19"/>
    <w:rsid w:val="00AD3DF9"/>
    <w:rsid w:val="00AD6056"/>
    <w:rsid w:val="00AD66AD"/>
    <w:rsid w:val="00AD717D"/>
    <w:rsid w:val="00AD7638"/>
    <w:rsid w:val="00AD7B10"/>
    <w:rsid w:val="00AE0599"/>
    <w:rsid w:val="00AE09DF"/>
    <w:rsid w:val="00AE118C"/>
    <w:rsid w:val="00AE11B3"/>
    <w:rsid w:val="00AE1561"/>
    <w:rsid w:val="00AE1D50"/>
    <w:rsid w:val="00AE215F"/>
    <w:rsid w:val="00AE4A32"/>
    <w:rsid w:val="00AE4EAB"/>
    <w:rsid w:val="00AE556D"/>
    <w:rsid w:val="00AE5AE7"/>
    <w:rsid w:val="00AE5F7A"/>
    <w:rsid w:val="00AE75A3"/>
    <w:rsid w:val="00AE78DD"/>
    <w:rsid w:val="00AE7AAF"/>
    <w:rsid w:val="00AF327B"/>
    <w:rsid w:val="00AF3F1B"/>
    <w:rsid w:val="00AF46D5"/>
    <w:rsid w:val="00AF48FC"/>
    <w:rsid w:val="00AF4AC5"/>
    <w:rsid w:val="00AF5660"/>
    <w:rsid w:val="00AF6383"/>
    <w:rsid w:val="00AF673C"/>
    <w:rsid w:val="00AF70D1"/>
    <w:rsid w:val="00AF725C"/>
    <w:rsid w:val="00AF7E46"/>
    <w:rsid w:val="00B006C0"/>
    <w:rsid w:val="00B01346"/>
    <w:rsid w:val="00B01D3B"/>
    <w:rsid w:val="00B02254"/>
    <w:rsid w:val="00B02EF5"/>
    <w:rsid w:val="00B03E03"/>
    <w:rsid w:val="00B04162"/>
    <w:rsid w:val="00B041FC"/>
    <w:rsid w:val="00B04C67"/>
    <w:rsid w:val="00B04F1D"/>
    <w:rsid w:val="00B0536C"/>
    <w:rsid w:val="00B0791A"/>
    <w:rsid w:val="00B102BE"/>
    <w:rsid w:val="00B10D4E"/>
    <w:rsid w:val="00B1109D"/>
    <w:rsid w:val="00B1143D"/>
    <w:rsid w:val="00B117D0"/>
    <w:rsid w:val="00B12E45"/>
    <w:rsid w:val="00B12EEF"/>
    <w:rsid w:val="00B13485"/>
    <w:rsid w:val="00B137DE"/>
    <w:rsid w:val="00B13B08"/>
    <w:rsid w:val="00B1508C"/>
    <w:rsid w:val="00B1599C"/>
    <w:rsid w:val="00B15B9C"/>
    <w:rsid w:val="00B161DC"/>
    <w:rsid w:val="00B162B8"/>
    <w:rsid w:val="00B162FB"/>
    <w:rsid w:val="00B16E7D"/>
    <w:rsid w:val="00B2026B"/>
    <w:rsid w:val="00B21C3F"/>
    <w:rsid w:val="00B22814"/>
    <w:rsid w:val="00B22B18"/>
    <w:rsid w:val="00B23182"/>
    <w:rsid w:val="00B241FC"/>
    <w:rsid w:val="00B246D2"/>
    <w:rsid w:val="00B247F0"/>
    <w:rsid w:val="00B25C1B"/>
    <w:rsid w:val="00B25CB4"/>
    <w:rsid w:val="00B2608A"/>
    <w:rsid w:val="00B261AA"/>
    <w:rsid w:val="00B273BE"/>
    <w:rsid w:val="00B278BA"/>
    <w:rsid w:val="00B27FCF"/>
    <w:rsid w:val="00B30C4A"/>
    <w:rsid w:val="00B30FEC"/>
    <w:rsid w:val="00B317C4"/>
    <w:rsid w:val="00B31935"/>
    <w:rsid w:val="00B320CF"/>
    <w:rsid w:val="00B32BC3"/>
    <w:rsid w:val="00B33A39"/>
    <w:rsid w:val="00B33E13"/>
    <w:rsid w:val="00B34890"/>
    <w:rsid w:val="00B35D52"/>
    <w:rsid w:val="00B36328"/>
    <w:rsid w:val="00B36ACC"/>
    <w:rsid w:val="00B3726B"/>
    <w:rsid w:val="00B37EAE"/>
    <w:rsid w:val="00B40042"/>
    <w:rsid w:val="00B4036A"/>
    <w:rsid w:val="00B40CD3"/>
    <w:rsid w:val="00B40CDC"/>
    <w:rsid w:val="00B40D54"/>
    <w:rsid w:val="00B40F0C"/>
    <w:rsid w:val="00B41257"/>
    <w:rsid w:val="00B4128A"/>
    <w:rsid w:val="00B41790"/>
    <w:rsid w:val="00B42C3B"/>
    <w:rsid w:val="00B42E1B"/>
    <w:rsid w:val="00B4367F"/>
    <w:rsid w:val="00B4436A"/>
    <w:rsid w:val="00B451F8"/>
    <w:rsid w:val="00B456C8"/>
    <w:rsid w:val="00B47378"/>
    <w:rsid w:val="00B47DFB"/>
    <w:rsid w:val="00B5002C"/>
    <w:rsid w:val="00B5073A"/>
    <w:rsid w:val="00B50ECC"/>
    <w:rsid w:val="00B52BFB"/>
    <w:rsid w:val="00B541C9"/>
    <w:rsid w:val="00B5466D"/>
    <w:rsid w:val="00B54700"/>
    <w:rsid w:val="00B54E69"/>
    <w:rsid w:val="00B550B4"/>
    <w:rsid w:val="00B55276"/>
    <w:rsid w:val="00B56A2F"/>
    <w:rsid w:val="00B57A53"/>
    <w:rsid w:val="00B61854"/>
    <w:rsid w:val="00B61B68"/>
    <w:rsid w:val="00B62CF2"/>
    <w:rsid w:val="00B62D55"/>
    <w:rsid w:val="00B62FDD"/>
    <w:rsid w:val="00B656D8"/>
    <w:rsid w:val="00B65C12"/>
    <w:rsid w:val="00B66261"/>
    <w:rsid w:val="00B66572"/>
    <w:rsid w:val="00B66C16"/>
    <w:rsid w:val="00B67391"/>
    <w:rsid w:val="00B70181"/>
    <w:rsid w:val="00B70238"/>
    <w:rsid w:val="00B70AE7"/>
    <w:rsid w:val="00B718AA"/>
    <w:rsid w:val="00B72B35"/>
    <w:rsid w:val="00B72DBF"/>
    <w:rsid w:val="00B73A0D"/>
    <w:rsid w:val="00B74F8D"/>
    <w:rsid w:val="00B75D6D"/>
    <w:rsid w:val="00B76088"/>
    <w:rsid w:val="00B762E9"/>
    <w:rsid w:val="00B7631B"/>
    <w:rsid w:val="00B800EC"/>
    <w:rsid w:val="00B80EF2"/>
    <w:rsid w:val="00B81416"/>
    <w:rsid w:val="00B81683"/>
    <w:rsid w:val="00B81E18"/>
    <w:rsid w:val="00B82BEE"/>
    <w:rsid w:val="00B836A5"/>
    <w:rsid w:val="00B8460D"/>
    <w:rsid w:val="00B84769"/>
    <w:rsid w:val="00B84E37"/>
    <w:rsid w:val="00B85BB7"/>
    <w:rsid w:val="00B868C5"/>
    <w:rsid w:val="00B868F8"/>
    <w:rsid w:val="00B86B2C"/>
    <w:rsid w:val="00B87567"/>
    <w:rsid w:val="00B90B52"/>
    <w:rsid w:val="00B90F0C"/>
    <w:rsid w:val="00B9118D"/>
    <w:rsid w:val="00B9165A"/>
    <w:rsid w:val="00B91CB8"/>
    <w:rsid w:val="00B925FB"/>
    <w:rsid w:val="00B92D81"/>
    <w:rsid w:val="00B92E76"/>
    <w:rsid w:val="00B93403"/>
    <w:rsid w:val="00B93563"/>
    <w:rsid w:val="00B93A1D"/>
    <w:rsid w:val="00B93C05"/>
    <w:rsid w:val="00B93FA9"/>
    <w:rsid w:val="00B95951"/>
    <w:rsid w:val="00B961D0"/>
    <w:rsid w:val="00B96247"/>
    <w:rsid w:val="00B96698"/>
    <w:rsid w:val="00B96C03"/>
    <w:rsid w:val="00B97E19"/>
    <w:rsid w:val="00BA08A9"/>
    <w:rsid w:val="00BA12F4"/>
    <w:rsid w:val="00BA2078"/>
    <w:rsid w:val="00BA2B8E"/>
    <w:rsid w:val="00BA2F5C"/>
    <w:rsid w:val="00BA3C0D"/>
    <w:rsid w:val="00BA3D8B"/>
    <w:rsid w:val="00BA4CA5"/>
    <w:rsid w:val="00BA4D0E"/>
    <w:rsid w:val="00BA5076"/>
    <w:rsid w:val="00BA6B3B"/>
    <w:rsid w:val="00BA7FF4"/>
    <w:rsid w:val="00BB06B8"/>
    <w:rsid w:val="00BB08A4"/>
    <w:rsid w:val="00BB08CB"/>
    <w:rsid w:val="00BB154B"/>
    <w:rsid w:val="00BB26C2"/>
    <w:rsid w:val="00BB467D"/>
    <w:rsid w:val="00BB5808"/>
    <w:rsid w:val="00BB63CF"/>
    <w:rsid w:val="00BB7637"/>
    <w:rsid w:val="00BC06BD"/>
    <w:rsid w:val="00BC12AB"/>
    <w:rsid w:val="00BC27AE"/>
    <w:rsid w:val="00BC2B03"/>
    <w:rsid w:val="00BC2EF5"/>
    <w:rsid w:val="00BC351B"/>
    <w:rsid w:val="00BC3F0C"/>
    <w:rsid w:val="00BC514C"/>
    <w:rsid w:val="00BC64BC"/>
    <w:rsid w:val="00BC6E37"/>
    <w:rsid w:val="00BC730C"/>
    <w:rsid w:val="00BC7686"/>
    <w:rsid w:val="00BC769B"/>
    <w:rsid w:val="00BC7DD4"/>
    <w:rsid w:val="00BD050A"/>
    <w:rsid w:val="00BD0F3B"/>
    <w:rsid w:val="00BD1424"/>
    <w:rsid w:val="00BD16C7"/>
    <w:rsid w:val="00BD1C74"/>
    <w:rsid w:val="00BD2341"/>
    <w:rsid w:val="00BD2547"/>
    <w:rsid w:val="00BD2AC2"/>
    <w:rsid w:val="00BD3485"/>
    <w:rsid w:val="00BD39B6"/>
    <w:rsid w:val="00BD440A"/>
    <w:rsid w:val="00BD449C"/>
    <w:rsid w:val="00BD4D44"/>
    <w:rsid w:val="00BD75DB"/>
    <w:rsid w:val="00BD7B8E"/>
    <w:rsid w:val="00BE0450"/>
    <w:rsid w:val="00BE1272"/>
    <w:rsid w:val="00BE16F4"/>
    <w:rsid w:val="00BE35C1"/>
    <w:rsid w:val="00BE41C3"/>
    <w:rsid w:val="00BE41CE"/>
    <w:rsid w:val="00BE488A"/>
    <w:rsid w:val="00BE573D"/>
    <w:rsid w:val="00BE5D2F"/>
    <w:rsid w:val="00BE6052"/>
    <w:rsid w:val="00BE6898"/>
    <w:rsid w:val="00BE7085"/>
    <w:rsid w:val="00BE7109"/>
    <w:rsid w:val="00BE724C"/>
    <w:rsid w:val="00BE761A"/>
    <w:rsid w:val="00BE775A"/>
    <w:rsid w:val="00BF0D18"/>
    <w:rsid w:val="00BF0E40"/>
    <w:rsid w:val="00BF0F65"/>
    <w:rsid w:val="00BF11F7"/>
    <w:rsid w:val="00BF16B8"/>
    <w:rsid w:val="00BF1E71"/>
    <w:rsid w:val="00BF1F22"/>
    <w:rsid w:val="00BF2D6B"/>
    <w:rsid w:val="00BF3CFC"/>
    <w:rsid w:val="00BF52DB"/>
    <w:rsid w:val="00BF6155"/>
    <w:rsid w:val="00BF6BA7"/>
    <w:rsid w:val="00BF6C25"/>
    <w:rsid w:val="00BF6C48"/>
    <w:rsid w:val="00BF6C83"/>
    <w:rsid w:val="00BF7561"/>
    <w:rsid w:val="00BF7918"/>
    <w:rsid w:val="00BF7C1A"/>
    <w:rsid w:val="00C00E5C"/>
    <w:rsid w:val="00C01F66"/>
    <w:rsid w:val="00C0221C"/>
    <w:rsid w:val="00C023EE"/>
    <w:rsid w:val="00C025AC"/>
    <w:rsid w:val="00C0260B"/>
    <w:rsid w:val="00C02A29"/>
    <w:rsid w:val="00C06274"/>
    <w:rsid w:val="00C06510"/>
    <w:rsid w:val="00C07023"/>
    <w:rsid w:val="00C07543"/>
    <w:rsid w:val="00C07E4C"/>
    <w:rsid w:val="00C10DD2"/>
    <w:rsid w:val="00C1155E"/>
    <w:rsid w:val="00C11C2B"/>
    <w:rsid w:val="00C1210C"/>
    <w:rsid w:val="00C12199"/>
    <w:rsid w:val="00C12687"/>
    <w:rsid w:val="00C12763"/>
    <w:rsid w:val="00C12CF0"/>
    <w:rsid w:val="00C12FD0"/>
    <w:rsid w:val="00C13484"/>
    <w:rsid w:val="00C13631"/>
    <w:rsid w:val="00C15B1E"/>
    <w:rsid w:val="00C16005"/>
    <w:rsid w:val="00C160A2"/>
    <w:rsid w:val="00C162C2"/>
    <w:rsid w:val="00C17707"/>
    <w:rsid w:val="00C1789F"/>
    <w:rsid w:val="00C17CCD"/>
    <w:rsid w:val="00C17E7D"/>
    <w:rsid w:val="00C21235"/>
    <w:rsid w:val="00C21A3B"/>
    <w:rsid w:val="00C226E0"/>
    <w:rsid w:val="00C229BF"/>
    <w:rsid w:val="00C22B67"/>
    <w:rsid w:val="00C23249"/>
    <w:rsid w:val="00C234BD"/>
    <w:rsid w:val="00C2387C"/>
    <w:rsid w:val="00C23934"/>
    <w:rsid w:val="00C23A6D"/>
    <w:rsid w:val="00C2459C"/>
    <w:rsid w:val="00C24850"/>
    <w:rsid w:val="00C2490D"/>
    <w:rsid w:val="00C24F9C"/>
    <w:rsid w:val="00C25B33"/>
    <w:rsid w:val="00C2618D"/>
    <w:rsid w:val="00C26345"/>
    <w:rsid w:val="00C27287"/>
    <w:rsid w:val="00C30741"/>
    <w:rsid w:val="00C307C8"/>
    <w:rsid w:val="00C3086A"/>
    <w:rsid w:val="00C31673"/>
    <w:rsid w:val="00C31757"/>
    <w:rsid w:val="00C32104"/>
    <w:rsid w:val="00C32D41"/>
    <w:rsid w:val="00C32E59"/>
    <w:rsid w:val="00C333D5"/>
    <w:rsid w:val="00C33731"/>
    <w:rsid w:val="00C33993"/>
    <w:rsid w:val="00C344E9"/>
    <w:rsid w:val="00C34963"/>
    <w:rsid w:val="00C35FE3"/>
    <w:rsid w:val="00C3661B"/>
    <w:rsid w:val="00C36B42"/>
    <w:rsid w:val="00C36F98"/>
    <w:rsid w:val="00C37269"/>
    <w:rsid w:val="00C373EF"/>
    <w:rsid w:val="00C378BA"/>
    <w:rsid w:val="00C37E5B"/>
    <w:rsid w:val="00C401C8"/>
    <w:rsid w:val="00C408D4"/>
    <w:rsid w:val="00C41199"/>
    <w:rsid w:val="00C42BDD"/>
    <w:rsid w:val="00C43C07"/>
    <w:rsid w:val="00C441AA"/>
    <w:rsid w:val="00C46458"/>
    <w:rsid w:val="00C46959"/>
    <w:rsid w:val="00C46B3B"/>
    <w:rsid w:val="00C46F40"/>
    <w:rsid w:val="00C47745"/>
    <w:rsid w:val="00C47757"/>
    <w:rsid w:val="00C50464"/>
    <w:rsid w:val="00C512B9"/>
    <w:rsid w:val="00C52F63"/>
    <w:rsid w:val="00C532AA"/>
    <w:rsid w:val="00C5352F"/>
    <w:rsid w:val="00C5398C"/>
    <w:rsid w:val="00C53D00"/>
    <w:rsid w:val="00C53F65"/>
    <w:rsid w:val="00C5420F"/>
    <w:rsid w:val="00C542B0"/>
    <w:rsid w:val="00C548CB"/>
    <w:rsid w:val="00C548D2"/>
    <w:rsid w:val="00C55478"/>
    <w:rsid w:val="00C55D22"/>
    <w:rsid w:val="00C567EF"/>
    <w:rsid w:val="00C571C3"/>
    <w:rsid w:val="00C57283"/>
    <w:rsid w:val="00C5786B"/>
    <w:rsid w:val="00C60244"/>
    <w:rsid w:val="00C6076A"/>
    <w:rsid w:val="00C60C7E"/>
    <w:rsid w:val="00C60F6D"/>
    <w:rsid w:val="00C61223"/>
    <w:rsid w:val="00C6161A"/>
    <w:rsid w:val="00C6174C"/>
    <w:rsid w:val="00C61B74"/>
    <w:rsid w:val="00C61CA5"/>
    <w:rsid w:val="00C61CA9"/>
    <w:rsid w:val="00C6258B"/>
    <w:rsid w:val="00C62855"/>
    <w:rsid w:val="00C629A1"/>
    <w:rsid w:val="00C62F5F"/>
    <w:rsid w:val="00C630A3"/>
    <w:rsid w:val="00C63184"/>
    <w:rsid w:val="00C63F68"/>
    <w:rsid w:val="00C65111"/>
    <w:rsid w:val="00C655F3"/>
    <w:rsid w:val="00C65F47"/>
    <w:rsid w:val="00C66ACC"/>
    <w:rsid w:val="00C6751F"/>
    <w:rsid w:val="00C678A8"/>
    <w:rsid w:val="00C67B07"/>
    <w:rsid w:val="00C7023A"/>
    <w:rsid w:val="00C70A0C"/>
    <w:rsid w:val="00C70B59"/>
    <w:rsid w:val="00C70C41"/>
    <w:rsid w:val="00C71987"/>
    <w:rsid w:val="00C72188"/>
    <w:rsid w:val="00C72361"/>
    <w:rsid w:val="00C72784"/>
    <w:rsid w:val="00C729BC"/>
    <w:rsid w:val="00C72EC9"/>
    <w:rsid w:val="00C73185"/>
    <w:rsid w:val="00C731A2"/>
    <w:rsid w:val="00C74BD4"/>
    <w:rsid w:val="00C75515"/>
    <w:rsid w:val="00C75B3E"/>
    <w:rsid w:val="00C75CD4"/>
    <w:rsid w:val="00C76DDE"/>
    <w:rsid w:val="00C77073"/>
    <w:rsid w:val="00C779A3"/>
    <w:rsid w:val="00C77A3F"/>
    <w:rsid w:val="00C77EE9"/>
    <w:rsid w:val="00C80F4B"/>
    <w:rsid w:val="00C810F7"/>
    <w:rsid w:val="00C8137D"/>
    <w:rsid w:val="00C81770"/>
    <w:rsid w:val="00C81E98"/>
    <w:rsid w:val="00C824F7"/>
    <w:rsid w:val="00C825C6"/>
    <w:rsid w:val="00C830ED"/>
    <w:rsid w:val="00C83842"/>
    <w:rsid w:val="00C86188"/>
    <w:rsid w:val="00C86933"/>
    <w:rsid w:val="00C869C4"/>
    <w:rsid w:val="00C87DAC"/>
    <w:rsid w:val="00C87F67"/>
    <w:rsid w:val="00C911CB"/>
    <w:rsid w:val="00C91568"/>
    <w:rsid w:val="00C91750"/>
    <w:rsid w:val="00C920B7"/>
    <w:rsid w:val="00C9287F"/>
    <w:rsid w:val="00C92F44"/>
    <w:rsid w:val="00C9378A"/>
    <w:rsid w:val="00C944F5"/>
    <w:rsid w:val="00C95387"/>
    <w:rsid w:val="00C95795"/>
    <w:rsid w:val="00C9601A"/>
    <w:rsid w:val="00C9664A"/>
    <w:rsid w:val="00C96C39"/>
    <w:rsid w:val="00C976FD"/>
    <w:rsid w:val="00C97B0F"/>
    <w:rsid w:val="00CA031B"/>
    <w:rsid w:val="00CA0867"/>
    <w:rsid w:val="00CA0B5E"/>
    <w:rsid w:val="00CA0F7A"/>
    <w:rsid w:val="00CA1096"/>
    <w:rsid w:val="00CA226E"/>
    <w:rsid w:val="00CA350E"/>
    <w:rsid w:val="00CA36BB"/>
    <w:rsid w:val="00CA38A3"/>
    <w:rsid w:val="00CA53D4"/>
    <w:rsid w:val="00CA5B7F"/>
    <w:rsid w:val="00CA604D"/>
    <w:rsid w:val="00CA672B"/>
    <w:rsid w:val="00CA7B4C"/>
    <w:rsid w:val="00CA7CA1"/>
    <w:rsid w:val="00CB035F"/>
    <w:rsid w:val="00CB161A"/>
    <w:rsid w:val="00CB2081"/>
    <w:rsid w:val="00CB2588"/>
    <w:rsid w:val="00CB2BE3"/>
    <w:rsid w:val="00CB36D1"/>
    <w:rsid w:val="00CB412E"/>
    <w:rsid w:val="00CB4493"/>
    <w:rsid w:val="00CB4913"/>
    <w:rsid w:val="00CB4C43"/>
    <w:rsid w:val="00CB59F8"/>
    <w:rsid w:val="00CB5D60"/>
    <w:rsid w:val="00CB614C"/>
    <w:rsid w:val="00CB6370"/>
    <w:rsid w:val="00CB651E"/>
    <w:rsid w:val="00CB6900"/>
    <w:rsid w:val="00CB6C56"/>
    <w:rsid w:val="00CB7D88"/>
    <w:rsid w:val="00CC0111"/>
    <w:rsid w:val="00CC02C0"/>
    <w:rsid w:val="00CC031B"/>
    <w:rsid w:val="00CC0A31"/>
    <w:rsid w:val="00CC1C0E"/>
    <w:rsid w:val="00CC2B2B"/>
    <w:rsid w:val="00CC3387"/>
    <w:rsid w:val="00CC39BE"/>
    <w:rsid w:val="00CC4397"/>
    <w:rsid w:val="00CC4E63"/>
    <w:rsid w:val="00CC4E6C"/>
    <w:rsid w:val="00CC5049"/>
    <w:rsid w:val="00CC54FE"/>
    <w:rsid w:val="00CC6868"/>
    <w:rsid w:val="00CC69D5"/>
    <w:rsid w:val="00CC7431"/>
    <w:rsid w:val="00CC77B9"/>
    <w:rsid w:val="00CD09B2"/>
    <w:rsid w:val="00CD0C91"/>
    <w:rsid w:val="00CD0E1F"/>
    <w:rsid w:val="00CD122C"/>
    <w:rsid w:val="00CD12D5"/>
    <w:rsid w:val="00CD2283"/>
    <w:rsid w:val="00CD32A9"/>
    <w:rsid w:val="00CD3BEC"/>
    <w:rsid w:val="00CD3E1A"/>
    <w:rsid w:val="00CD4687"/>
    <w:rsid w:val="00CD586E"/>
    <w:rsid w:val="00CD6410"/>
    <w:rsid w:val="00CD6A25"/>
    <w:rsid w:val="00CE0A74"/>
    <w:rsid w:val="00CE1649"/>
    <w:rsid w:val="00CE21F3"/>
    <w:rsid w:val="00CE231F"/>
    <w:rsid w:val="00CE2D51"/>
    <w:rsid w:val="00CE3576"/>
    <w:rsid w:val="00CE3DBC"/>
    <w:rsid w:val="00CE3F8C"/>
    <w:rsid w:val="00CE3FD2"/>
    <w:rsid w:val="00CE4DC3"/>
    <w:rsid w:val="00CE588E"/>
    <w:rsid w:val="00CE5DE9"/>
    <w:rsid w:val="00CE5FA5"/>
    <w:rsid w:val="00CE69EF"/>
    <w:rsid w:val="00CE74B6"/>
    <w:rsid w:val="00CE751F"/>
    <w:rsid w:val="00CE77C6"/>
    <w:rsid w:val="00CE7CFD"/>
    <w:rsid w:val="00CF0380"/>
    <w:rsid w:val="00CF048C"/>
    <w:rsid w:val="00CF089E"/>
    <w:rsid w:val="00CF132B"/>
    <w:rsid w:val="00CF18B8"/>
    <w:rsid w:val="00CF1B2C"/>
    <w:rsid w:val="00CF1FDA"/>
    <w:rsid w:val="00CF236E"/>
    <w:rsid w:val="00CF2FB8"/>
    <w:rsid w:val="00CF3233"/>
    <w:rsid w:val="00CF3E2F"/>
    <w:rsid w:val="00CF45F3"/>
    <w:rsid w:val="00CF460D"/>
    <w:rsid w:val="00CF4F70"/>
    <w:rsid w:val="00CF512A"/>
    <w:rsid w:val="00CF5EBB"/>
    <w:rsid w:val="00CF6F50"/>
    <w:rsid w:val="00D00B15"/>
    <w:rsid w:val="00D012CB"/>
    <w:rsid w:val="00D01327"/>
    <w:rsid w:val="00D02857"/>
    <w:rsid w:val="00D02BB7"/>
    <w:rsid w:val="00D036F5"/>
    <w:rsid w:val="00D046E4"/>
    <w:rsid w:val="00D05AD7"/>
    <w:rsid w:val="00D06B8C"/>
    <w:rsid w:val="00D10678"/>
    <w:rsid w:val="00D109D1"/>
    <w:rsid w:val="00D12070"/>
    <w:rsid w:val="00D1327F"/>
    <w:rsid w:val="00D1360D"/>
    <w:rsid w:val="00D13BD5"/>
    <w:rsid w:val="00D14200"/>
    <w:rsid w:val="00D14D30"/>
    <w:rsid w:val="00D151C4"/>
    <w:rsid w:val="00D152EE"/>
    <w:rsid w:val="00D15B7D"/>
    <w:rsid w:val="00D16108"/>
    <w:rsid w:val="00D16362"/>
    <w:rsid w:val="00D16369"/>
    <w:rsid w:val="00D1650E"/>
    <w:rsid w:val="00D17348"/>
    <w:rsid w:val="00D17530"/>
    <w:rsid w:val="00D17CB5"/>
    <w:rsid w:val="00D17FF2"/>
    <w:rsid w:val="00D200ED"/>
    <w:rsid w:val="00D20B8A"/>
    <w:rsid w:val="00D20EE5"/>
    <w:rsid w:val="00D217A9"/>
    <w:rsid w:val="00D21D98"/>
    <w:rsid w:val="00D22019"/>
    <w:rsid w:val="00D223F0"/>
    <w:rsid w:val="00D228B1"/>
    <w:rsid w:val="00D23159"/>
    <w:rsid w:val="00D237F1"/>
    <w:rsid w:val="00D2381E"/>
    <w:rsid w:val="00D23871"/>
    <w:rsid w:val="00D24005"/>
    <w:rsid w:val="00D24598"/>
    <w:rsid w:val="00D2657C"/>
    <w:rsid w:val="00D266F3"/>
    <w:rsid w:val="00D26CCC"/>
    <w:rsid w:val="00D27B6A"/>
    <w:rsid w:val="00D27C1A"/>
    <w:rsid w:val="00D304AA"/>
    <w:rsid w:val="00D3059B"/>
    <w:rsid w:val="00D30C9A"/>
    <w:rsid w:val="00D312BA"/>
    <w:rsid w:val="00D313C5"/>
    <w:rsid w:val="00D3211F"/>
    <w:rsid w:val="00D3277A"/>
    <w:rsid w:val="00D33099"/>
    <w:rsid w:val="00D33921"/>
    <w:rsid w:val="00D33D59"/>
    <w:rsid w:val="00D34392"/>
    <w:rsid w:val="00D3512D"/>
    <w:rsid w:val="00D35247"/>
    <w:rsid w:val="00D35768"/>
    <w:rsid w:val="00D36494"/>
    <w:rsid w:val="00D401AC"/>
    <w:rsid w:val="00D415C1"/>
    <w:rsid w:val="00D423CE"/>
    <w:rsid w:val="00D42FF1"/>
    <w:rsid w:val="00D4346F"/>
    <w:rsid w:val="00D43805"/>
    <w:rsid w:val="00D43C27"/>
    <w:rsid w:val="00D43EAB"/>
    <w:rsid w:val="00D4507F"/>
    <w:rsid w:val="00D45D40"/>
    <w:rsid w:val="00D462C4"/>
    <w:rsid w:val="00D4689A"/>
    <w:rsid w:val="00D4716F"/>
    <w:rsid w:val="00D476A2"/>
    <w:rsid w:val="00D5119F"/>
    <w:rsid w:val="00D52017"/>
    <w:rsid w:val="00D52200"/>
    <w:rsid w:val="00D52550"/>
    <w:rsid w:val="00D53978"/>
    <w:rsid w:val="00D55020"/>
    <w:rsid w:val="00D554D2"/>
    <w:rsid w:val="00D55C0D"/>
    <w:rsid w:val="00D55F69"/>
    <w:rsid w:val="00D56639"/>
    <w:rsid w:val="00D573DE"/>
    <w:rsid w:val="00D57D42"/>
    <w:rsid w:val="00D57D6B"/>
    <w:rsid w:val="00D60199"/>
    <w:rsid w:val="00D601CB"/>
    <w:rsid w:val="00D61512"/>
    <w:rsid w:val="00D6311F"/>
    <w:rsid w:val="00D63422"/>
    <w:rsid w:val="00D64362"/>
    <w:rsid w:val="00D64594"/>
    <w:rsid w:val="00D64AB8"/>
    <w:rsid w:val="00D64E4E"/>
    <w:rsid w:val="00D6578C"/>
    <w:rsid w:val="00D66948"/>
    <w:rsid w:val="00D66FFC"/>
    <w:rsid w:val="00D67333"/>
    <w:rsid w:val="00D673A0"/>
    <w:rsid w:val="00D67AC8"/>
    <w:rsid w:val="00D70069"/>
    <w:rsid w:val="00D701E9"/>
    <w:rsid w:val="00D70329"/>
    <w:rsid w:val="00D70F94"/>
    <w:rsid w:val="00D71685"/>
    <w:rsid w:val="00D716E4"/>
    <w:rsid w:val="00D71A1F"/>
    <w:rsid w:val="00D71D85"/>
    <w:rsid w:val="00D7209A"/>
    <w:rsid w:val="00D72173"/>
    <w:rsid w:val="00D72960"/>
    <w:rsid w:val="00D72A5A"/>
    <w:rsid w:val="00D732A2"/>
    <w:rsid w:val="00D73B72"/>
    <w:rsid w:val="00D73C55"/>
    <w:rsid w:val="00D74CC3"/>
    <w:rsid w:val="00D75306"/>
    <w:rsid w:val="00D758E6"/>
    <w:rsid w:val="00D76044"/>
    <w:rsid w:val="00D774A3"/>
    <w:rsid w:val="00D800B6"/>
    <w:rsid w:val="00D80564"/>
    <w:rsid w:val="00D805D7"/>
    <w:rsid w:val="00D806F4"/>
    <w:rsid w:val="00D8071E"/>
    <w:rsid w:val="00D826AE"/>
    <w:rsid w:val="00D82879"/>
    <w:rsid w:val="00D8289F"/>
    <w:rsid w:val="00D82990"/>
    <w:rsid w:val="00D82B15"/>
    <w:rsid w:val="00D82CBF"/>
    <w:rsid w:val="00D831A3"/>
    <w:rsid w:val="00D835C6"/>
    <w:rsid w:val="00D84D9C"/>
    <w:rsid w:val="00D84FB5"/>
    <w:rsid w:val="00D85624"/>
    <w:rsid w:val="00D85A34"/>
    <w:rsid w:val="00D85F43"/>
    <w:rsid w:val="00D860DE"/>
    <w:rsid w:val="00D8615A"/>
    <w:rsid w:val="00D863B1"/>
    <w:rsid w:val="00D864D6"/>
    <w:rsid w:val="00D86B7D"/>
    <w:rsid w:val="00D87091"/>
    <w:rsid w:val="00D875DC"/>
    <w:rsid w:val="00D8777E"/>
    <w:rsid w:val="00D87BB9"/>
    <w:rsid w:val="00D87E56"/>
    <w:rsid w:val="00D87F1F"/>
    <w:rsid w:val="00D9085B"/>
    <w:rsid w:val="00D90D82"/>
    <w:rsid w:val="00D91233"/>
    <w:rsid w:val="00D917C4"/>
    <w:rsid w:val="00D91FDA"/>
    <w:rsid w:val="00D92518"/>
    <w:rsid w:val="00D941E0"/>
    <w:rsid w:val="00D94A94"/>
    <w:rsid w:val="00D94E52"/>
    <w:rsid w:val="00D95042"/>
    <w:rsid w:val="00D955A5"/>
    <w:rsid w:val="00D95696"/>
    <w:rsid w:val="00D95A47"/>
    <w:rsid w:val="00D9724B"/>
    <w:rsid w:val="00D9745E"/>
    <w:rsid w:val="00D9773E"/>
    <w:rsid w:val="00D97F8A"/>
    <w:rsid w:val="00DA03A5"/>
    <w:rsid w:val="00DA05F5"/>
    <w:rsid w:val="00DA0F60"/>
    <w:rsid w:val="00DA20C8"/>
    <w:rsid w:val="00DA21AF"/>
    <w:rsid w:val="00DA29AE"/>
    <w:rsid w:val="00DA2C7D"/>
    <w:rsid w:val="00DA41FF"/>
    <w:rsid w:val="00DA47B8"/>
    <w:rsid w:val="00DA51E2"/>
    <w:rsid w:val="00DA6235"/>
    <w:rsid w:val="00DA6E66"/>
    <w:rsid w:val="00DA6EE3"/>
    <w:rsid w:val="00DA707E"/>
    <w:rsid w:val="00DA7484"/>
    <w:rsid w:val="00DA7B0F"/>
    <w:rsid w:val="00DB0191"/>
    <w:rsid w:val="00DB0A4E"/>
    <w:rsid w:val="00DB0BD8"/>
    <w:rsid w:val="00DB15A9"/>
    <w:rsid w:val="00DB15CD"/>
    <w:rsid w:val="00DB26F1"/>
    <w:rsid w:val="00DB2FDF"/>
    <w:rsid w:val="00DB3BB7"/>
    <w:rsid w:val="00DB4206"/>
    <w:rsid w:val="00DB448D"/>
    <w:rsid w:val="00DB44D5"/>
    <w:rsid w:val="00DB4936"/>
    <w:rsid w:val="00DB52DE"/>
    <w:rsid w:val="00DB530D"/>
    <w:rsid w:val="00DB578C"/>
    <w:rsid w:val="00DB5FD9"/>
    <w:rsid w:val="00DB7156"/>
    <w:rsid w:val="00DB725A"/>
    <w:rsid w:val="00DB7499"/>
    <w:rsid w:val="00DC039D"/>
    <w:rsid w:val="00DC0566"/>
    <w:rsid w:val="00DC1AFB"/>
    <w:rsid w:val="00DC1DB5"/>
    <w:rsid w:val="00DC2797"/>
    <w:rsid w:val="00DC2816"/>
    <w:rsid w:val="00DC2CD9"/>
    <w:rsid w:val="00DC2EEF"/>
    <w:rsid w:val="00DC46F0"/>
    <w:rsid w:val="00DC5F3F"/>
    <w:rsid w:val="00DC6157"/>
    <w:rsid w:val="00DC6361"/>
    <w:rsid w:val="00DC65B2"/>
    <w:rsid w:val="00DD0954"/>
    <w:rsid w:val="00DD1305"/>
    <w:rsid w:val="00DD238C"/>
    <w:rsid w:val="00DD3E6C"/>
    <w:rsid w:val="00DD3ECA"/>
    <w:rsid w:val="00DD597B"/>
    <w:rsid w:val="00DD6774"/>
    <w:rsid w:val="00DD6982"/>
    <w:rsid w:val="00DD6DC2"/>
    <w:rsid w:val="00DD7095"/>
    <w:rsid w:val="00DD7153"/>
    <w:rsid w:val="00DE013A"/>
    <w:rsid w:val="00DE03FC"/>
    <w:rsid w:val="00DE14D5"/>
    <w:rsid w:val="00DE1B01"/>
    <w:rsid w:val="00DE2B7E"/>
    <w:rsid w:val="00DE3E6D"/>
    <w:rsid w:val="00DE50B6"/>
    <w:rsid w:val="00DE5105"/>
    <w:rsid w:val="00DE52E5"/>
    <w:rsid w:val="00DE5F72"/>
    <w:rsid w:val="00DE61C0"/>
    <w:rsid w:val="00DE65D0"/>
    <w:rsid w:val="00DE6804"/>
    <w:rsid w:val="00DE76B1"/>
    <w:rsid w:val="00DF1198"/>
    <w:rsid w:val="00DF1B4D"/>
    <w:rsid w:val="00DF36C9"/>
    <w:rsid w:val="00DF4113"/>
    <w:rsid w:val="00DF49F7"/>
    <w:rsid w:val="00DF5A74"/>
    <w:rsid w:val="00DF5BFE"/>
    <w:rsid w:val="00DF7228"/>
    <w:rsid w:val="00DF7946"/>
    <w:rsid w:val="00DF7D06"/>
    <w:rsid w:val="00DF7DED"/>
    <w:rsid w:val="00DF7F86"/>
    <w:rsid w:val="00E00B7E"/>
    <w:rsid w:val="00E00F56"/>
    <w:rsid w:val="00E01471"/>
    <w:rsid w:val="00E0221A"/>
    <w:rsid w:val="00E035B5"/>
    <w:rsid w:val="00E03B03"/>
    <w:rsid w:val="00E04FF2"/>
    <w:rsid w:val="00E051C0"/>
    <w:rsid w:val="00E0531E"/>
    <w:rsid w:val="00E06199"/>
    <w:rsid w:val="00E07A27"/>
    <w:rsid w:val="00E11BEB"/>
    <w:rsid w:val="00E11EBA"/>
    <w:rsid w:val="00E12BF1"/>
    <w:rsid w:val="00E12D15"/>
    <w:rsid w:val="00E12D86"/>
    <w:rsid w:val="00E14751"/>
    <w:rsid w:val="00E14890"/>
    <w:rsid w:val="00E17F4E"/>
    <w:rsid w:val="00E20E18"/>
    <w:rsid w:val="00E21897"/>
    <w:rsid w:val="00E223C6"/>
    <w:rsid w:val="00E22B03"/>
    <w:rsid w:val="00E23930"/>
    <w:rsid w:val="00E24315"/>
    <w:rsid w:val="00E24435"/>
    <w:rsid w:val="00E2448A"/>
    <w:rsid w:val="00E24D48"/>
    <w:rsid w:val="00E24D60"/>
    <w:rsid w:val="00E2517A"/>
    <w:rsid w:val="00E26406"/>
    <w:rsid w:val="00E26FF1"/>
    <w:rsid w:val="00E27F83"/>
    <w:rsid w:val="00E30825"/>
    <w:rsid w:val="00E30945"/>
    <w:rsid w:val="00E316FD"/>
    <w:rsid w:val="00E31A4A"/>
    <w:rsid w:val="00E31B00"/>
    <w:rsid w:val="00E32C74"/>
    <w:rsid w:val="00E3304D"/>
    <w:rsid w:val="00E3331F"/>
    <w:rsid w:val="00E3405C"/>
    <w:rsid w:val="00E354C3"/>
    <w:rsid w:val="00E35EB7"/>
    <w:rsid w:val="00E37881"/>
    <w:rsid w:val="00E37CFD"/>
    <w:rsid w:val="00E37F65"/>
    <w:rsid w:val="00E40BBD"/>
    <w:rsid w:val="00E4146F"/>
    <w:rsid w:val="00E43AF2"/>
    <w:rsid w:val="00E44501"/>
    <w:rsid w:val="00E44531"/>
    <w:rsid w:val="00E44911"/>
    <w:rsid w:val="00E465C7"/>
    <w:rsid w:val="00E46A8A"/>
    <w:rsid w:val="00E470CB"/>
    <w:rsid w:val="00E479CB"/>
    <w:rsid w:val="00E5089D"/>
    <w:rsid w:val="00E51FCF"/>
    <w:rsid w:val="00E523FF"/>
    <w:rsid w:val="00E52984"/>
    <w:rsid w:val="00E52A3E"/>
    <w:rsid w:val="00E52CC5"/>
    <w:rsid w:val="00E53123"/>
    <w:rsid w:val="00E53C1B"/>
    <w:rsid w:val="00E55C4D"/>
    <w:rsid w:val="00E55C96"/>
    <w:rsid w:val="00E575CD"/>
    <w:rsid w:val="00E57D00"/>
    <w:rsid w:val="00E608A5"/>
    <w:rsid w:val="00E60EE7"/>
    <w:rsid w:val="00E61977"/>
    <w:rsid w:val="00E62BB4"/>
    <w:rsid w:val="00E6348D"/>
    <w:rsid w:val="00E634E1"/>
    <w:rsid w:val="00E63F35"/>
    <w:rsid w:val="00E66711"/>
    <w:rsid w:val="00E66C33"/>
    <w:rsid w:val="00E703C9"/>
    <w:rsid w:val="00E70AF5"/>
    <w:rsid w:val="00E71633"/>
    <w:rsid w:val="00E71F7C"/>
    <w:rsid w:val="00E7273C"/>
    <w:rsid w:val="00E729C7"/>
    <w:rsid w:val="00E7382B"/>
    <w:rsid w:val="00E73AD8"/>
    <w:rsid w:val="00E73D87"/>
    <w:rsid w:val="00E743CA"/>
    <w:rsid w:val="00E74D7B"/>
    <w:rsid w:val="00E750C4"/>
    <w:rsid w:val="00E7542C"/>
    <w:rsid w:val="00E754D8"/>
    <w:rsid w:val="00E758B8"/>
    <w:rsid w:val="00E759C4"/>
    <w:rsid w:val="00E75FFA"/>
    <w:rsid w:val="00E762D7"/>
    <w:rsid w:val="00E7676A"/>
    <w:rsid w:val="00E76CEF"/>
    <w:rsid w:val="00E7746B"/>
    <w:rsid w:val="00E77609"/>
    <w:rsid w:val="00E80ABE"/>
    <w:rsid w:val="00E81878"/>
    <w:rsid w:val="00E819E4"/>
    <w:rsid w:val="00E81A27"/>
    <w:rsid w:val="00E8261B"/>
    <w:rsid w:val="00E82970"/>
    <w:rsid w:val="00E82DC6"/>
    <w:rsid w:val="00E8348D"/>
    <w:rsid w:val="00E8486A"/>
    <w:rsid w:val="00E84999"/>
    <w:rsid w:val="00E85601"/>
    <w:rsid w:val="00E85776"/>
    <w:rsid w:val="00E859D9"/>
    <w:rsid w:val="00E85CE1"/>
    <w:rsid w:val="00E862F2"/>
    <w:rsid w:val="00E870B8"/>
    <w:rsid w:val="00E87F70"/>
    <w:rsid w:val="00E90277"/>
    <w:rsid w:val="00E906F1"/>
    <w:rsid w:val="00E909F8"/>
    <w:rsid w:val="00E918CF"/>
    <w:rsid w:val="00E9197D"/>
    <w:rsid w:val="00E9205D"/>
    <w:rsid w:val="00E92BC5"/>
    <w:rsid w:val="00E92BED"/>
    <w:rsid w:val="00E935A5"/>
    <w:rsid w:val="00E93F69"/>
    <w:rsid w:val="00E94718"/>
    <w:rsid w:val="00E94EEB"/>
    <w:rsid w:val="00E958C6"/>
    <w:rsid w:val="00E95B74"/>
    <w:rsid w:val="00E97072"/>
    <w:rsid w:val="00E9757A"/>
    <w:rsid w:val="00E97616"/>
    <w:rsid w:val="00E97A4C"/>
    <w:rsid w:val="00EA021D"/>
    <w:rsid w:val="00EA071C"/>
    <w:rsid w:val="00EA09EB"/>
    <w:rsid w:val="00EA0B69"/>
    <w:rsid w:val="00EA0C3E"/>
    <w:rsid w:val="00EA0C82"/>
    <w:rsid w:val="00EA0F3E"/>
    <w:rsid w:val="00EA1060"/>
    <w:rsid w:val="00EA109E"/>
    <w:rsid w:val="00EA1B95"/>
    <w:rsid w:val="00EA250F"/>
    <w:rsid w:val="00EA2607"/>
    <w:rsid w:val="00EA2C6A"/>
    <w:rsid w:val="00EA2E0E"/>
    <w:rsid w:val="00EA3C5C"/>
    <w:rsid w:val="00EA4298"/>
    <w:rsid w:val="00EA4A8F"/>
    <w:rsid w:val="00EA4D72"/>
    <w:rsid w:val="00EA6ED9"/>
    <w:rsid w:val="00EB02FC"/>
    <w:rsid w:val="00EB0FAC"/>
    <w:rsid w:val="00EB1431"/>
    <w:rsid w:val="00EB2446"/>
    <w:rsid w:val="00EB28AC"/>
    <w:rsid w:val="00EB30B9"/>
    <w:rsid w:val="00EB418C"/>
    <w:rsid w:val="00EB4C76"/>
    <w:rsid w:val="00EB5002"/>
    <w:rsid w:val="00EB51CC"/>
    <w:rsid w:val="00EB5A7D"/>
    <w:rsid w:val="00EB64C4"/>
    <w:rsid w:val="00EB6CD9"/>
    <w:rsid w:val="00EB6F83"/>
    <w:rsid w:val="00EB79CB"/>
    <w:rsid w:val="00EC0591"/>
    <w:rsid w:val="00EC09E8"/>
    <w:rsid w:val="00EC0C68"/>
    <w:rsid w:val="00EC14CC"/>
    <w:rsid w:val="00EC175B"/>
    <w:rsid w:val="00EC226E"/>
    <w:rsid w:val="00EC2868"/>
    <w:rsid w:val="00EC293B"/>
    <w:rsid w:val="00EC2A85"/>
    <w:rsid w:val="00EC35CF"/>
    <w:rsid w:val="00EC3B57"/>
    <w:rsid w:val="00EC473C"/>
    <w:rsid w:val="00EC4D11"/>
    <w:rsid w:val="00EC501E"/>
    <w:rsid w:val="00EC509E"/>
    <w:rsid w:val="00EC5330"/>
    <w:rsid w:val="00EC5606"/>
    <w:rsid w:val="00EC57F7"/>
    <w:rsid w:val="00EC5B35"/>
    <w:rsid w:val="00EC60F7"/>
    <w:rsid w:val="00EC6399"/>
    <w:rsid w:val="00EC65AF"/>
    <w:rsid w:val="00EC68FC"/>
    <w:rsid w:val="00EC6C62"/>
    <w:rsid w:val="00EC7140"/>
    <w:rsid w:val="00EC7C92"/>
    <w:rsid w:val="00EC7E20"/>
    <w:rsid w:val="00ED0768"/>
    <w:rsid w:val="00ED0CF5"/>
    <w:rsid w:val="00ED24D0"/>
    <w:rsid w:val="00ED26B6"/>
    <w:rsid w:val="00ED3D11"/>
    <w:rsid w:val="00ED3D60"/>
    <w:rsid w:val="00ED4033"/>
    <w:rsid w:val="00ED447A"/>
    <w:rsid w:val="00ED455B"/>
    <w:rsid w:val="00ED4F01"/>
    <w:rsid w:val="00ED5551"/>
    <w:rsid w:val="00ED71E4"/>
    <w:rsid w:val="00ED7EB2"/>
    <w:rsid w:val="00EE1373"/>
    <w:rsid w:val="00EE169D"/>
    <w:rsid w:val="00EE1DCA"/>
    <w:rsid w:val="00EE2090"/>
    <w:rsid w:val="00EE3FEF"/>
    <w:rsid w:val="00EE4890"/>
    <w:rsid w:val="00EE499C"/>
    <w:rsid w:val="00EE4A61"/>
    <w:rsid w:val="00EE5029"/>
    <w:rsid w:val="00EE54F5"/>
    <w:rsid w:val="00EE6932"/>
    <w:rsid w:val="00EE6AD6"/>
    <w:rsid w:val="00EE766A"/>
    <w:rsid w:val="00EE78C9"/>
    <w:rsid w:val="00EF088D"/>
    <w:rsid w:val="00EF1AFD"/>
    <w:rsid w:val="00EF24D2"/>
    <w:rsid w:val="00EF38F9"/>
    <w:rsid w:val="00EF4970"/>
    <w:rsid w:val="00EF4A2A"/>
    <w:rsid w:val="00EF582B"/>
    <w:rsid w:val="00EF58CB"/>
    <w:rsid w:val="00EF5E5A"/>
    <w:rsid w:val="00EF633D"/>
    <w:rsid w:val="00EF78CA"/>
    <w:rsid w:val="00EF78E8"/>
    <w:rsid w:val="00F00666"/>
    <w:rsid w:val="00F01532"/>
    <w:rsid w:val="00F01655"/>
    <w:rsid w:val="00F01AB2"/>
    <w:rsid w:val="00F021F5"/>
    <w:rsid w:val="00F023AD"/>
    <w:rsid w:val="00F02651"/>
    <w:rsid w:val="00F02EFE"/>
    <w:rsid w:val="00F03458"/>
    <w:rsid w:val="00F04E18"/>
    <w:rsid w:val="00F05D70"/>
    <w:rsid w:val="00F06CFC"/>
    <w:rsid w:val="00F06F73"/>
    <w:rsid w:val="00F07243"/>
    <w:rsid w:val="00F07770"/>
    <w:rsid w:val="00F07D46"/>
    <w:rsid w:val="00F07DB1"/>
    <w:rsid w:val="00F07E4B"/>
    <w:rsid w:val="00F1014A"/>
    <w:rsid w:val="00F10805"/>
    <w:rsid w:val="00F131A6"/>
    <w:rsid w:val="00F1338C"/>
    <w:rsid w:val="00F133AA"/>
    <w:rsid w:val="00F138D7"/>
    <w:rsid w:val="00F14EEE"/>
    <w:rsid w:val="00F15278"/>
    <w:rsid w:val="00F15297"/>
    <w:rsid w:val="00F152E0"/>
    <w:rsid w:val="00F15BB2"/>
    <w:rsid w:val="00F15E80"/>
    <w:rsid w:val="00F17F71"/>
    <w:rsid w:val="00F2099C"/>
    <w:rsid w:val="00F20C8D"/>
    <w:rsid w:val="00F2169D"/>
    <w:rsid w:val="00F217D5"/>
    <w:rsid w:val="00F21927"/>
    <w:rsid w:val="00F21CA3"/>
    <w:rsid w:val="00F23C29"/>
    <w:rsid w:val="00F24386"/>
    <w:rsid w:val="00F24542"/>
    <w:rsid w:val="00F24C3A"/>
    <w:rsid w:val="00F252A4"/>
    <w:rsid w:val="00F259E9"/>
    <w:rsid w:val="00F25A24"/>
    <w:rsid w:val="00F25DFF"/>
    <w:rsid w:val="00F27288"/>
    <w:rsid w:val="00F272CC"/>
    <w:rsid w:val="00F27DF9"/>
    <w:rsid w:val="00F30818"/>
    <w:rsid w:val="00F3086C"/>
    <w:rsid w:val="00F31578"/>
    <w:rsid w:val="00F318DE"/>
    <w:rsid w:val="00F31950"/>
    <w:rsid w:val="00F323DC"/>
    <w:rsid w:val="00F32ACD"/>
    <w:rsid w:val="00F337D7"/>
    <w:rsid w:val="00F3399A"/>
    <w:rsid w:val="00F348B4"/>
    <w:rsid w:val="00F34F12"/>
    <w:rsid w:val="00F35B7C"/>
    <w:rsid w:val="00F3600C"/>
    <w:rsid w:val="00F4179C"/>
    <w:rsid w:val="00F419A5"/>
    <w:rsid w:val="00F41D32"/>
    <w:rsid w:val="00F41E25"/>
    <w:rsid w:val="00F42BA0"/>
    <w:rsid w:val="00F42D74"/>
    <w:rsid w:val="00F42E8D"/>
    <w:rsid w:val="00F43314"/>
    <w:rsid w:val="00F43555"/>
    <w:rsid w:val="00F43734"/>
    <w:rsid w:val="00F44395"/>
    <w:rsid w:val="00F44DD7"/>
    <w:rsid w:val="00F45B75"/>
    <w:rsid w:val="00F45D26"/>
    <w:rsid w:val="00F45F9D"/>
    <w:rsid w:val="00F4604A"/>
    <w:rsid w:val="00F46269"/>
    <w:rsid w:val="00F46AC1"/>
    <w:rsid w:val="00F47242"/>
    <w:rsid w:val="00F47811"/>
    <w:rsid w:val="00F478AB"/>
    <w:rsid w:val="00F47958"/>
    <w:rsid w:val="00F50EA4"/>
    <w:rsid w:val="00F510A8"/>
    <w:rsid w:val="00F536EA"/>
    <w:rsid w:val="00F53E05"/>
    <w:rsid w:val="00F5421E"/>
    <w:rsid w:val="00F546B7"/>
    <w:rsid w:val="00F54814"/>
    <w:rsid w:val="00F556E8"/>
    <w:rsid w:val="00F56319"/>
    <w:rsid w:val="00F569A9"/>
    <w:rsid w:val="00F56A5E"/>
    <w:rsid w:val="00F56ECA"/>
    <w:rsid w:val="00F57ACC"/>
    <w:rsid w:val="00F6049B"/>
    <w:rsid w:val="00F60513"/>
    <w:rsid w:val="00F6087F"/>
    <w:rsid w:val="00F60B5A"/>
    <w:rsid w:val="00F61905"/>
    <w:rsid w:val="00F61DC8"/>
    <w:rsid w:val="00F620C1"/>
    <w:rsid w:val="00F62446"/>
    <w:rsid w:val="00F62C3B"/>
    <w:rsid w:val="00F62D7D"/>
    <w:rsid w:val="00F62FBE"/>
    <w:rsid w:val="00F63A95"/>
    <w:rsid w:val="00F640BA"/>
    <w:rsid w:val="00F6447B"/>
    <w:rsid w:val="00F6448E"/>
    <w:rsid w:val="00F6475E"/>
    <w:rsid w:val="00F64950"/>
    <w:rsid w:val="00F6498E"/>
    <w:rsid w:val="00F64C23"/>
    <w:rsid w:val="00F64E62"/>
    <w:rsid w:val="00F64E87"/>
    <w:rsid w:val="00F655AA"/>
    <w:rsid w:val="00F664A9"/>
    <w:rsid w:val="00F6656F"/>
    <w:rsid w:val="00F66C70"/>
    <w:rsid w:val="00F66E56"/>
    <w:rsid w:val="00F66EC0"/>
    <w:rsid w:val="00F67634"/>
    <w:rsid w:val="00F701EB"/>
    <w:rsid w:val="00F70473"/>
    <w:rsid w:val="00F70A8B"/>
    <w:rsid w:val="00F71D78"/>
    <w:rsid w:val="00F71E63"/>
    <w:rsid w:val="00F72D75"/>
    <w:rsid w:val="00F72FAE"/>
    <w:rsid w:val="00F733E9"/>
    <w:rsid w:val="00F736FF"/>
    <w:rsid w:val="00F7424C"/>
    <w:rsid w:val="00F74575"/>
    <w:rsid w:val="00F74FDE"/>
    <w:rsid w:val="00F760E2"/>
    <w:rsid w:val="00F76593"/>
    <w:rsid w:val="00F777DB"/>
    <w:rsid w:val="00F77CE2"/>
    <w:rsid w:val="00F831F1"/>
    <w:rsid w:val="00F83539"/>
    <w:rsid w:val="00F839D3"/>
    <w:rsid w:val="00F83B49"/>
    <w:rsid w:val="00F83D50"/>
    <w:rsid w:val="00F85954"/>
    <w:rsid w:val="00F85F3D"/>
    <w:rsid w:val="00F862A8"/>
    <w:rsid w:val="00F86C7B"/>
    <w:rsid w:val="00F9031B"/>
    <w:rsid w:val="00F91760"/>
    <w:rsid w:val="00F9328D"/>
    <w:rsid w:val="00F936CE"/>
    <w:rsid w:val="00F9412D"/>
    <w:rsid w:val="00F962E4"/>
    <w:rsid w:val="00F96656"/>
    <w:rsid w:val="00F97105"/>
    <w:rsid w:val="00FA0A72"/>
    <w:rsid w:val="00FA0C30"/>
    <w:rsid w:val="00FA20C1"/>
    <w:rsid w:val="00FA28E1"/>
    <w:rsid w:val="00FA2D1B"/>
    <w:rsid w:val="00FA2FC3"/>
    <w:rsid w:val="00FA3B98"/>
    <w:rsid w:val="00FA3C90"/>
    <w:rsid w:val="00FA4108"/>
    <w:rsid w:val="00FA4559"/>
    <w:rsid w:val="00FA46B6"/>
    <w:rsid w:val="00FA53B0"/>
    <w:rsid w:val="00FA5C2E"/>
    <w:rsid w:val="00FA5D2E"/>
    <w:rsid w:val="00FA6A42"/>
    <w:rsid w:val="00FA7C17"/>
    <w:rsid w:val="00FB0F3F"/>
    <w:rsid w:val="00FB1548"/>
    <w:rsid w:val="00FB1D5E"/>
    <w:rsid w:val="00FB3571"/>
    <w:rsid w:val="00FB3A61"/>
    <w:rsid w:val="00FB42B3"/>
    <w:rsid w:val="00FB4BBA"/>
    <w:rsid w:val="00FB4CB7"/>
    <w:rsid w:val="00FB4E05"/>
    <w:rsid w:val="00FB58E9"/>
    <w:rsid w:val="00FB6A94"/>
    <w:rsid w:val="00FC1EFB"/>
    <w:rsid w:val="00FC243C"/>
    <w:rsid w:val="00FC2692"/>
    <w:rsid w:val="00FC2DD6"/>
    <w:rsid w:val="00FC33BC"/>
    <w:rsid w:val="00FC3A1C"/>
    <w:rsid w:val="00FC411B"/>
    <w:rsid w:val="00FC4169"/>
    <w:rsid w:val="00FC45D1"/>
    <w:rsid w:val="00FC5E7F"/>
    <w:rsid w:val="00FC6565"/>
    <w:rsid w:val="00FC66A0"/>
    <w:rsid w:val="00FC6ADC"/>
    <w:rsid w:val="00FC713B"/>
    <w:rsid w:val="00FC7E11"/>
    <w:rsid w:val="00FD0CF7"/>
    <w:rsid w:val="00FD2E41"/>
    <w:rsid w:val="00FD507A"/>
    <w:rsid w:val="00FD773D"/>
    <w:rsid w:val="00FE07E5"/>
    <w:rsid w:val="00FE0DEA"/>
    <w:rsid w:val="00FE17D6"/>
    <w:rsid w:val="00FE1BBE"/>
    <w:rsid w:val="00FE397C"/>
    <w:rsid w:val="00FE39FC"/>
    <w:rsid w:val="00FE3B50"/>
    <w:rsid w:val="00FE4178"/>
    <w:rsid w:val="00FE42DB"/>
    <w:rsid w:val="00FE4A23"/>
    <w:rsid w:val="00FE4A68"/>
    <w:rsid w:val="00FE4CB7"/>
    <w:rsid w:val="00FE5A3C"/>
    <w:rsid w:val="00FE7130"/>
    <w:rsid w:val="00FE751A"/>
    <w:rsid w:val="00FE7F88"/>
    <w:rsid w:val="00FF03E8"/>
    <w:rsid w:val="00FF0E2D"/>
    <w:rsid w:val="00FF0FB8"/>
    <w:rsid w:val="00FF1A86"/>
    <w:rsid w:val="00FF27B7"/>
    <w:rsid w:val="00FF4C9B"/>
    <w:rsid w:val="00FF4DE3"/>
    <w:rsid w:val="00FF6569"/>
    <w:rsid w:val="00FF704F"/>
    <w:rsid w:val="00FF7857"/>
    <w:rsid w:val="00FF7D17"/>
    <w:rsid w:val="01C266CF"/>
    <w:rsid w:val="025BC0F6"/>
    <w:rsid w:val="029F3768"/>
    <w:rsid w:val="040C6D4B"/>
    <w:rsid w:val="05432C65"/>
    <w:rsid w:val="05B08181"/>
    <w:rsid w:val="05E8F665"/>
    <w:rsid w:val="08541F03"/>
    <w:rsid w:val="09B45057"/>
    <w:rsid w:val="0ADF6897"/>
    <w:rsid w:val="0B5020B8"/>
    <w:rsid w:val="0BBB2A2B"/>
    <w:rsid w:val="0BDE5084"/>
    <w:rsid w:val="0D99CD5F"/>
    <w:rsid w:val="0DE1EA0F"/>
    <w:rsid w:val="0E5A6DDC"/>
    <w:rsid w:val="0F30AE6F"/>
    <w:rsid w:val="1069962D"/>
    <w:rsid w:val="114BB932"/>
    <w:rsid w:val="116079A2"/>
    <w:rsid w:val="1162B1EA"/>
    <w:rsid w:val="1234569D"/>
    <w:rsid w:val="1370F9BA"/>
    <w:rsid w:val="16C3FFC1"/>
    <w:rsid w:val="1A0363F2"/>
    <w:rsid w:val="1A3F6882"/>
    <w:rsid w:val="1B9770E4"/>
    <w:rsid w:val="1DE6D302"/>
    <w:rsid w:val="1F787FDA"/>
    <w:rsid w:val="235C1C0D"/>
    <w:rsid w:val="23A61992"/>
    <w:rsid w:val="2632161D"/>
    <w:rsid w:val="264B76CD"/>
    <w:rsid w:val="268F536E"/>
    <w:rsid w:val="26D80069"/>
    <w:rsid w:val="28669CD3"/>
    <w:rsid w:val="2A11C44D"/>
    <w:rsid w:val="2B4C4DA5"/>
    <w:rsid w:val="2BD83450"/>
    <w:rsid w:val="2CA3D417"/>
    <w:rsid w:val="2D4CFBD8"/>
    <w:rsid w:val="2E43E59D"/>
    <w:rsid w:val="2FC5BC5D"/>
    <w:rsid w:val="2FDE3BD6"/>
    <w:rsid w:val="2FDFB5FE"/>
    <w:rsid w:val="30361DC9"/>
    <w:rsid w:val="30C86499"/>
    <w:rsid w:val="32CE31EC"/>
    <w:rsid w:val="32DF7E72"/>
    <w:rsid w:val="337BF441"/>
    <w:rsid w:val="36C4C809"/>
    <w:rsid w:val="3751BE82"/>
    <w:rsid w:val="38572193"/>
    <w:rsid w:val="39869844"/>
    <w:rsid w:val="3A5287B9"/>
    <w:rsid w:val="3C5DDC5D"/>
    <w:rsid w:val="3E8E56DB"/>
    <w:rsid w:val="3F5A4C6C"/>
    <w:rsid w:val="401653D7"/>
    <w:rsid w:val="404B5285"/>
    <w:rsid w:val="412F5CF8"/>
    <w:rsid w:val="4170BF36"/>
    <w:rsid w:val="44C62419"/>
    <w:rsid w:val="4547B134"/>
    <w:rsid w:val="45CC0D2F"/>
    <w:rsid w:val="48D4C8A8"/>
    <w:rsid w:val="49806CDF"/>
    <w:rsid w:val="49844DC8"/>
    <w:rsid w:val="4B1C3D40"/>
    <w:rsid w:val="4C3A8365"/>
    <w:rsid w:val="4C85F299"/>
    <w:rsid w:val="4D704A31"/>
    <w:rsid w:val="4E53DE02"/>
    <w:rsid w:val="4F6AE135"/>
    <w:rsid w:val="50C6B230"/>
    <w:rsid w:val="51AFBB79"/>
    <w:rsid w:val="522116D2"/>
    <w:rsid w:val="53567855"/>
    <w:rsid w:val="53813A0B"/>
    <w:rsid w:val="540CFE6F"/>
    <w:rsid w:val="541E38EA"/>
    <w:rsid w:val="56D68FB8"/>
    <w:rsid w:val="57398A7D"/>
    <w:rsid w:val="60C3E13E"/>
    <w:rsid w:val="6104A978"/>
    <w:rsid w:val="61150F2E"/>
    <w:rsid w:val="6188186D"/>
    <w:rsid w:val="618B0836"/>
    <w:rsid w:val="620809FA"/>
    <w:rsid w:val="626D03B2"/>
    <w:rsid w:val="62A079D9"/>
    <w:rsid w:val="63A6B9EC"/>
    <w:rsid w:val="64036EB6"/>
    <w:rsid w:val="641C6442"/>
    <w:rsid w:val="64C56FF5"/>
    <w:rsid w:val="6575CD6A"/>
    <w:rsid w:val="65B3DDE6"/>
    <w:rsid w:val="66A40A10"/>
    <w:rsid w:val="674A3C96"/>
    <w:rsid w:val="67540504"/>
    <w:rsid w:val="67F19E9A"/>
    <w:rsid w:val="6843713A"/>
    <w:rsid w:val="68BAAE41"/>
    <w:rsid w:val="69E0AD3F"/>
    <w:rsid w:val="6A493E8D"/>
    <w:rsid w:val="6A768FB1"/>
    <w:rsid w:val="6A8BA5C6"/>
    <w:rsid w:val="6A9F35C4"/>
    <w:rsid w:val="6B56F262"/>
    <w:rsid w:val="6C11E493"/>
    <w:rsid w:val="6C277627"/>
    <w:rsid w:val="6C49ED0E"/>
    <w:rsid w:val="6CCDA8AD"/>
    <w:rsid w:val="6DEDE62A"/>
    <w:rsid w:val="6F498555"/>
    <w:rsid w:val="70BD3CAB"/>
    <w:rsid w:val="70E555B6"/>
    <w:rsid w:val="70F9134F"/>
    <w:rsid w:val="72812617"/>
    <w:rsid w:val="73A1956C"/>
    <w:rsid w:val="73EF8C41"/>
    <w:rsid w:val="741CF678"/>
    <w:rsid w:val="75D1EF36"/>
    <w:rsid w:val="767FB427"/>
    <w:rsid w:val="782FD78C"/>
    <w:rsid w:val="78485A2D"/>
    <w:rsid w:val="78503D17"/>
    <w:rsid w:val="78AB75BD"/>
    <w:rsid w:val="78C0643F"/>
    <w:rsid w:val="792E0A3F"/>
    <w:rsid w:val="79D417F3"/>
    <w:rsid w:val="7AA274E5"/>
    <w:rsid w:val="7D381A7F"/>
    <w:rsid w:val="7D82514A"/>
    <w:rsid w:val="7DC3D8BE"/>
    <w:rsid w:val="7EA58C8A"/>
    <w:rsid w:val="7ED3EAE0"/>
    <w:rsid w:val="7F1018EA"/>
    <w:rsid w:val="7F5DCE27"/>
    <w:rsid w:val="7F94A0A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0D6EA3"/>
  <w15:docId w15:val="{8FF4B7E1-6A25-4AD1-9316-C3CB9F528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9F5FED"/>
    <w:pPr>
      <w:spacing w:before="120" w:after="120"/>
    </w:pPr>
  </w:style>
  <w:style w:type="paragraph" w:styleId="Heading1">
    <w:name w:val="heading 1"/>
    <w:basedOn w:val="Normal"/>
    <w:next w:val="Normal"/>
    <w:link w:val="Heading1Char"/>
    <w:autoRedefine/>
    <w:qFormat/>
    <w:rsid w:val="00445E23"/>
    <w:pPr>
      <w:keepNext/>
      <w:keepLines/>
      <w:pageBreakBefore/>
      <w:widowControl w:val="0"/>
      <w:numPr>
        <w:numId w:val="9"/>
      </w:numPr>
      <w:pBdr>
        <w:top w:val="single" w:sz="12" w:space="5" w:color="2E4F9F"/>
        <w:bottom w:val="single" w:sz="12" w:space="5" w:color="2E4F9F"/>
      </w:pBdr>
      <w:spacing w:before="360" w:after="360"/>
      <w:ind w:left="431" w:hanging="431"/>
      <w:outlineLvl w:val="0"/>
    </w:pPr>
    <w:rPr>
      <w:b/>
      <w:bCs/>
      <w:caps/>
      <w:color w:val="2E4F9F"/>
      <w:kern w:val="32"/>
      <w:sz w:val="28"/>
      <w:szCs w:val="28"/>
    </w:rPr>
  </w:style>
  <w:style w:type="paragraph" w:styleId="Heading2">
    <w:name w:val="heading 2"/>
    <w:aliases w:val="Heading 2 Char1,Heading 2 Char Char"/>
    <w:basedOn w:val="Normal"/>
    <w:next w:val="Normal"/>
    <w:link w:val="Heading2Char"/>
    <w:qFormat/>
    <w:rsid w:val="00D9085B"/>
    <w:pPr>
      <w:keepNext/>
      <w:keepLines/>
      <w:widowControl w:val="0"/>
      <w:numPr>
        <w:ilvl w:val="1"/>
        <w:numId w:val="9"/>
      </w:numPr>
      <w:pBdr>
        <w:bottom w:val="dotted" w:sz="4" w:space="4" w:color="auto"/>
      </w:pBdr>
      <w:spacing w:before="240" w:after="240"/>
      <w:outlineLvl w:val="1"/>
    </w:pPr>
    <w:rPr>
      <w:b/>
      <w:bCs/>
      <w:smallCaps/>
      <w:color w:val="2E4F9F"/>
      <w:sz w:val="26"/>
      <w:szCs w:val="28"/>
    </w:rPr>
  </w:style>
  <w:style w:type="paragraph" w:styleId="Heading3">
    <w:name w:val="heading 3"/>
    <w:aliases w:val="Heading 3 Char"/>
    <w:basedOn w:val="Normal"/>
    <w:next w:val="Normal"/>
    <w:link w:val="Heading3Char1"/>
    <w:qFormat/>
    <w:rsid w:val="008B70F2"/>
    <w:pPr>
      <w:keepNext/>
      <w:keepLines/>
      <w:widowControl w:val="0"/>
      <w:numPr>
        <w:ilvl w:val="2"/>
        <w:numId w:val="9"/>
      </w:numPr>
      <w:spacing w:before="240" w:after="240"/>
      <w:ind w:left="720"/>
      <w:outlineLvl w:val="2"/>
    </w:pPr>
    <w:rPr>
      <w:bCs/>
      <w:i/>
      <w:iCs/>
      <w:color w:val="2E4F9F"/>
      <w:sz w:val="24"/>
      <w:szCs w:val="24"/>
      <w:u w:val="single"/>
    </w:rPr>
  </w:style>
  <w:style w:type="paragraph" w:styleId="Heading4">
    <w:name w:val="heading 4"/>
    <w:basedOn w:val="IntenseQuote"/>
    <w:next w:val="Normal"/>
    <w:link w:val="Heading4Char"/>
    <w:uiPriority w:val="99"/>
    <w:qFormat/>
    <w:rsid w:val="00D9085B"/>
    <w:pPr>
      <w:spacing w:line="288" w:lineRule="auto"/>
      <w:outlineLvl w:val="3"/>
    </w:pPr>
    <w:rPr>
      <w:sz w:val="22"/>
    </w:rPr>
  </w:style>
  <w:style w:type="paragraph" w:styleId="Heading5">
    <w:name w:val="heading 5"/>
    <w:aliases w:val="Naslov c"/>
    <w:basedOn w:val="Normal"/>
    <w:next w:val="Normal"/>
    <w:link w:val="Heading5Char"/>
    <w:qFormat/>
    <w:rsid w:val="007946B1"/>
    <w:pPr>
      <w:keepLines/>
      <w:widowControl w:val="0"/>
      <w:numPr>
        <w:ilvl w:val="4"/>
        <w:numId w:val="9"/>
      </w:numPr>
      <w:spacing w:before="240"/>
      <w:ind w:left="1009" w:hanging="1009"/>
      <w:outlineLvl w:val="4"/>
    </w:pPr>
    <w:rPr>
      <w:rFonts w:ascii="Tahoma" w:hAnsi="Tahoma"/>
      <w:b/>
      <w:bCs/>
      <w:i/>
      <w:iCs/>
      <w:sz w:val="20"/>
    </w:rPr>
  </w:style>
  <w:style w:type="paragraph" w:styleId="Heading6">
    <w:name w:val="heading 6"/>
    <w:basedOn w:val="Normal"/>
    <w:next w:val="Normal"/>
    <w:link w:val="Heading6Char"/>
    <w:qFormat/>
    <w:rsid w:val="00CB6900"/>
    <w:pPr>
      <w:keepLines/>
      <w:widowControl w:val="0"/>
      <w:numPr>
        <w:ilvl w:val="5"/>
        <w:numId w:val="9"/>
      </w:numPr>
      <w:spacing w:before="240"/>
      <w:outlineLvl w:val="5"/>
    </w:pPr>
    <w:rPr>
      <w:rFonts w:ascii="Calibri" w:hAnsi="Calibri"/>
      <w:b/>
      <w:bCs/>
      <w:sz w:val="20"/>
    </w:rPr>
  </w:style>
  <w:style w:type="paragraph" w:styleId="Heading7">
    <w:name w:val="heading 7"/>
    <w:basedOn w:val="Normal"/>
    <w:next w:val="Normal"/>
    <w:link w:val="Heading7Char"/>
    <w:qFormat/>
    <w:rsid w:val="00CB6900"/>
    <w:pPr>
      <w:keepLines/>
      <w:widowControl w:val="0"/>
      <w:numPr>
        <w:ilvl w:val="6"/>
        <w:numId w:val="9"/>
      </w:numPr>
      <w:spacing w:before="240"/>
      <w:outlineLvl w:val="6"/>
    </w:pPr>
    <w:rPr>
      <w:rFonts w:ascii="Calibri" w:hAnsi="Calibri"/>
      <w:sz w:val="24"/>
      <w:szCs w:val="24"/>
    </w:rPr>
  </w:style>
  <w:style w:type="paragraph" w:styleId="Heading8">
    <w:name w:val="heading 8"/>
    <w:basedOn w:val="Normal"/>
    <w:next w:val="Normal"/>
    <w:link w:val="Heading8Char"/>
    <w:qFormat/>
    <w:rsid w:val="00CB6900"/>
    <w:pPr>
      <w:keepLines/>
      <w:widowControl w:val="0"/>
      <w:numPr>
        <w:ilvl w:val="7"/>
        <w:numId w:val="9"/>
      </w:numPr>
      <w:spacing w:before="240"/>
      <w:outlineLvl w:val="7"/>
    </w:pPr>
    <w:rPr>
      <w:rFonts w:ascii="Calibri" w:hAnsi="Calibri"/>
      <w:i/>
      <w:iCs/>
      <w:sz w:val="24"/>
      <w:szCs w:val="24"/>
    </w:rPr>
  </w:style>
  <w:style w:type="paragraph" w:styleId="Heading9">
    <w:name w:val="heading 9"/>
    <w:basedOn w:val="Normal"/>
    <w:next w:val="Normal"/>
    <w:link w:val="Heading9Char"/>
    <w:qFormat/>
    <w:rsid w:val="00CB6900"/>
    <w:pPr>
      <w:keepLines/>
      <w:widowControl w:val="0"/>
      <w:numPr>
        <w:ilvl w:val="8"/>
        <w:numId w:val="9"/>
      </w:numPr>
      <w:spacing w:before="240"/>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45E23"/>
    <w:rPr>
      <w:b/>
      <w:bCs/>
      <w:caps/>
      <w:color w:val="2E4F9F"/>
      <w:kern w:val="32"/>
      <w:sz w:val="28"/>
      <w:szCs w:val="28"/>
    </w:rPr>
  </w:style>
  <w:style w:type="character" w:customStyle="1" w:styleId="Heading2Char">
    <w:name w:val="Heading 2 Char"/>
    <w:aliases w:val="Heading 2 Char1 Char,Heading 2 Char Char Char"/>
    <w:link w:val="Heading2"/>
    <w:locked/>
    <w:rsid w:val="00D9085B"/>
    <w:rPr>
      <w:b/>
      <w:bCs/>
      <w:smallCaps/>
      <w:color w:val="2E4F9F"/>
      <w:sz w:val="26"/>
      <w:szCs w:val="28"/>
    </w:rPr>
  </w:style>
  <w:style w:type="character" w:customStyle="1" w:styleId="Heading3Char1">
    <w:name w:val="Heading 3 Char1"/>
    <w:aliases w:val="Heading 3 Char Char"/>
    <w:link w:val="Heading3"/>
    <w:locked/>
    <w:rsid w:val="008B70F2"/>
    <w:rPr>
      <w:bCs/>
      <w:i/>
      <w:iCs/>
      <w:color w:val="2E4F9F"/>
      <w:sz w:val="24"/>
      <w:szCs w:val="24"/>
      <w:u w:val="single"/>
    </w:rPr>
  </w:style>
  <w:style w:type="character" w:customStyle="1" w:styleId="Heading4Char">
    <w:name w:val="Heading 4 Char"/>
    <w:link w:val="Heading4"/>
    <w:uiPriority w:val="99"/>
    <w:locked/>
    <w:rsid w:val="00D9085B"/>
    <w:rPr>
      <w:rFonts w:ascii="Verdana" w:hAnsi="Verdana" w:cs="Tahoma"/>
      <w:b/>
      <w:bCs/>
      <w:i/>
      <w:iCs/>
      <w:color w:val="2E4F9F"/>
      <w:sz w:val="22"/>
      <w:szCs w:val="22"/>
      <w:lang w:eastAsia="en-US"/>
    </w:rPr>
  </w:style>
  <w:style w:type="character" w:customStyle="1" w:styleId="Heading5Char">
    <w:name w:val="Heading 5 Char"/>
    <w:aliases w:val="Naslov c Char"/>
    <w:link w:val="Heading5"/>
    <w:locked/>
    <w:rsid w:val="007946B1"/>
    <w:rPr>
      <w:rFonts w:ascii="Tahoma" w:hAnsi="Tahoma"/>
      <w:b/>
      <w:bCs/>
      <w:i/>
      <w:iCs/>
      <w:sz w:val="20"/>
    </w:rPr>
  </w:style>
  <w:style w:type="character" w:customStyle="1" w:styleId="Heading6Char">
    <w:name w:val="Heading 6 Char"/>
    <w:link w:val="Heading6"/>
    <w:locked/>
    <w:rsid w:val="00CB6900"/>
    <w:rPr>
      <w:rFonts w:ascii="Calibri" w:hAnsi="Calibri"/>
      <w:b/>
      <w:bCs/>
      <w:sz w:val="20"/>
    </w:rPr>
  </w:style>
  <w:style w:type="character" w:customStyle="1" w:styleId="Heading7Char">
    <w:name w:val="Heading 7 Char"/>
    <w:link w:val="Heading7"/>
    <w:locked/>
    <w:rsid w:val="00CB6900"/>
    <w:rPr>
      <w:rFonts w:ascii="Calibri" w:hAnsi="Calibri"/>
      <w:sz w:val="24"/>
      <w:szCs w:val="24"/>
    </w:rPr>
  </w:style>
  <w:style w:type="character" w:customStyle="1" w:styleId="Heading8Char">
    <w:name w:val="Heading 8 Char"/>
    <w:link w:val="Heading8"/>
    <w:locked/>
    <w:rsid w:val="00CB6900"/>
    <w:rPr>
      <w:rFonts w:ascii="Calibri" w:hAnsi="Calibri"/>
      <w:i/>
      <w:iCs/>
      <w:sz w:val="24"/>
      <w:szCs w:val="24"/>
    </w:rPr>
  </w:style>
  <w:style w:type="character" w:customStyle="1" w:styleId="Heading9Char">
    <w:name w:val="Heading 9 Char"/>
    <w:link w:val="Heading9"/>
    <w:locked/>
    <w:rsid w:val="00CB6900"/>
    <w:rPr>
      <w:rFonts w:ascii="Cambria" w:hAnsi="Cambria"/>
      <w:sz w:val="20"/>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alloonText">
    <w:name w:val="Balloon Text"/>
    <w:basedOn w:val="Normal"/>
    <w:link w:val="BalloonTextChar"/>
    <w:uiPriority w:val="99"/>
    <w:semiHidden/>
    <w:rsid w:val="008D7258"/>
    <w:pPr>
      <w:spacing w:after="0"/>
    </w:pPr>
    <w:rPr>
      <w:rFonts w:ascii="Tahoma" w:hAnsi="Tahoma"/>
      <w:sz w:val="16"/>
      <w:szCs w:val="16"/>
    </w:rPr>
  </w:style>
  <w:style w:type="character" w:customStyle="1" w:styleId="BalloonTextChar">
    <w:name w:val="Balloon Text Char"/>
    <w:link w:val="BalloonText"/>
    <w:uiPriority w:val="99"/>
    <w:semiHidden/>
    <w:locked/>
    <w:rsid w:val="008D7258"/>
    <w:rPr>
      <w:rFonts w:ascii="Tahoma" w:hAnsi="Tahoma" w:cs="Tahoma"/>
      <w:sz w:val="16"/>
      <w:szCs w:val="16"/>
    </w:rPr>
  </w:style>
  <w:style w:type="paragraph" w:styleId="Header">
    <w:name w:val="header"/>
    <w:basedOn w:val="Normal"/>
    <w:link w:val="HeaderChar"/>
    <w:rsid w:val="00CB6900"/>
    <w:pPr>
      <w:tabs>
        <w:tab w:val="center" w:pos="4536"/>
        <w:tab w:val="right" w:pos="9072"/>
      </w:tabs>
      <w:spacing w:after="0"/>
    </w:pPr>
  </w:style>
  <w:style w:type="character" w:customStyle="1" w:styleId="HeaderChar">
    <w:name w:val="Header Char"/>
    <w:basedOn w:val="DefaultParagraphFont"/>
    <w:link w:val="Header"/>
    <w:locked/>
    <w:rsid w:val="00CB6900"/>
  </w:style>
  <w:style w:type="paragraph" w:styleId="Footer">
    <w:name w:val="footer"/>
    <w:basedOn w:val="Normal"/>
    <w:link w:val="FooterChar"/>
    <w:uiPriority w:val="99"/>
    <w:rsid w:val="00CB6900"/>
    <w:pPr>
      <w:tabs>
        <w:tab w:val="center" w:pos="4536"/>
        <w:tab w:val="right" w:pos="9072"/>
      </w:tabs>
      <w:spacing w:after="0"/>
    </w:pPr>
  </w:style>
  <w:style w:type="character" w:customStyle="1" w:styleId="FooterChar">
    <w:name w:val="Footer Char"/>
    <w:basedOn w:val="DefaultParagraphFont"/>
    <w:link w:val="Footer"/>
    <w:uiPriority w:val="99"/>
    <w:locked/>
    <w:rsid w:val="00CB6900"/>
  </w:style>
  <w:style w:type="paragraph" w:customStyle="1" w:styleId="Naslov21">
    <w:name w:val="Naslov 21"/>
    <w:basedOn w:val="Heading2"/>
    <w:uiPriority w:val="99"/>
    <w:rsid w:val="00CB6900"/>
    <w:pPr>
      <w:keepLines w:val="0"/>
      <w:widowControl/>
      <w:spacing w:line="240" w:lineRule="exact"/>
      <w:ind w:left="578" w:hanging="578"/>
    </w:pPr>
    <w:rPr>
      <w:lang w:val="en-US"/>
    </w:rPr>
  </w:style>
  <w:style w:type="character" w:styleId="PageNumber">
    <w:name w:val="page number"/>
    <w:rsid w:val="00CB6900"/>
    <w:rPr>
      <w:rFonts w:ascii="Tahoma" w:hAnsi="Tahoma" w:cs="Tahoma"/>
      <w:b/>
      <w:bCs/>
      <w:smallCaps/>
      <w:sz w:val="28"/>
      <w:szCs w:val="28"/>
      <w:lang w:val="en-US" w:eastAsia="en-US"/>
    </w:rPr>
  </w:style>
  <w:style w:type="character" w:styleId="Hyperlink">
    <w:name w:val="Hyperlink"/>
    <w:uiPriority w:val="99"/>
    <w:rsid w:val="00CB6900"/>
    <w:rPr>
      <w:rFonts w:ascii="Tahoma" w:hAnsi="Tahoma" w:cs="Tahoma"/>
      <w:b/>
      <w:bCs/>
      <w:smallCaps/>
      <w:color w:val="0000FF"/>
      <w:sz w:val="28"/>
      <w:szCs w:val="28"/>
      <w:u w:val="single"/>
      <w:lang w:val="en-US" w:eastAsia="en-US"/>
    </w:rPr>
  </w:style>
  <w:style w:type="paragraph" w:styleId="BodyText">
    <w:name w:val="Body Text"/>
    <w:basedOn w:val="Normal"/>
    <w:link w:val="BodyTextChar"/>
    <w:uiPriority w:val="99"/>
    <w:rsid w:val="00CB6900"/>
    <w:pPr>
      <w:spacing w:after="0"/>
    </w:pPr>
    <w:rPr>
      <w:rFonts w:ascii="Times New Roman" w:hAnsi="Times New Roman"/>
      <w:sz w:val="20"/>
      <w:szCs w:val="20"/>
    </w:rPr>
  </w:style>
  <w:style w:type="character" w:customStyle="1" w:styleId="BodyTextChar">
    <w:name w:val="Body Text Char"/>
    <w:link w:val="BodyText"/>
    <w:uiPriority w:val="99"/>
    <w:locked/>
    <w:rsid w:val="00CB6900"/>
    <w:rPr>
      <w:rFonts w:ascii="Times New Roman" w:hAnsi="Times New Roman" w:cs="Times New Roman"/>
      <w:sz w:val="20"/>
      <w:szCs w:val="20"/>
    </w:rPr>
  </w:style>
  <w:style w:type="character" w:styleId="CommentReference">
    <w:name w:val="annotation reference"/>
    <w:rsid w:val="00CB6900"/>
    <w:rPr>
      <w:rFonts w:ascii="Tahoma" w:hAnsi="Tahoma" w:cs="Tahoma"/>
      <w:b/>
      <w:bCs/>
      <w:smallCaps/>
      <w:sz w:val="16"/>
      <w:szCs w:val="16"/>
      <w:lang w:val="en-US" w:eastAsia="en-US"/>
    </w:rPr>
  </w:style>
  <w:style w:type="paragraph" w:styleId="CommentText">
    <w:name w:val="annotation text"/>
    <w:basedOn w:val="Normal"/>
    <w:link w:val="CommentTextChar"/>
    <w:rsid w:val="00CB6900"/>
    <w:pPr>
      <w:keepLines/>
      <w:widowControl w:val="0"/>
      <w:spacing w:after="0"/>
    </w:pPr>
    <w:rPr>
      <w:rFonts w:ascii="Arial" w:hAnsi="Arial"/>
      <w:sz w:val="20"/>
      <w:szCs w:val="20"/>
    </w:rPr>
  </w:style>
  <w:style w:type="character" w:customStyle="1" w:styleId="CommentTextChar">
    <w:name w:val="Comment Text Char"/>
    <w:link w:val="CommentText"/>
    <w:locked/>
    <w:rsid w:val="00CB6900"/>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CB6900"/>
    <w:rPr>
      <w:b/>
      <w:bCs/>
    </w:rPr>
  </w:style>
  <w:style w:type="character" w:customStyle="1" w:styleId="CommentSubjectChar">
    <w:name w:val="Comment Subject Char"/>
    <w:link w:val="CommentSubject"/>
    <w:uiPriority w:val="99"/>
    <w:semiHidden/>
    <w:locked/>
    <w:rsid w:val="00CB6900"/>
    <w:rPr>
      <w:rFonts w:ascii="Arial" w:hAnsi="Arial" w:cs="Arial"/>
      <w:b/>
      <w:bCs/>
      <w:sz w:val="20"/>
      <w:szCs w:val="20"/>
      <w:lang w:eastAsia="sl-SI"/>
    </w:rPr>
  </w:style>
  <w:style w:type="table" w:styleId="TableGrid">
    <w:name w:val="Table Grid"/>
    <w:basedOn w:val="TableNormal"/>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CB6900"/>
    <w:pPr>
      <w:keepLines/>
      <w:widowControl w:val="0"/>
      <w:spacing w:after="0"/>
    </w:pPr>
    <w:rPr>
      <w:rFonts w:ascii="Tahoma" w:hAnsi="Tahoma"/>
      <w:sz w:val="16"/>
      <w:szCs w:val="16"/>
    </w:rPr>
  </w:style>
  <w:style w:type="character" w:customStyle="1" w:styleId="DocumentMapChar">
    <w:name w:val="Document Map Char"/>
    <w:link w:val="DocumentMap"/>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ormal"/>
    <w:uiPriority w:val="99"/>
    <w:rsid w:val="00CB6900"/>
    <w:pPr>
      <w:spacing w:after="160" w:line="240" w:lineRule="exact"/>
    </w:pPr>
    <w:rPr>
      <w:sz w:val="20"/>
      <w:szCs w:val="20"/>
      <w:lang w:val="en-US"/>
    </w:rPr>
  </w:style>
  <w:style w:type="paragraph" w:styleId="NormalWeb">
    <w:name w:val="Normal (Web)"/>
    <w:basedOn w:val="Normal"/>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
    <w:name w:val="naslov2"/>
    <w:basedOn w:val="Normal"/>
    <w:link w:val="naslov2Char"/>
    <w:uiPriority w:val="99"/>
    <w:rsid w:val="00CB6900"/>
    <w:pPr>
      <w:spacing w:after="0"/>
    </w:pPr>
    <w:rPr>
      <w:b/>
      <w:bCs/>
      <w:color w:val="496DAD"/>
      <w:sz w:val="21"/>
      <w:szCs w:val="21"/>
    </w:rPr>
  </w:style>
  <w:style w:type="paragraph" w:customStyle="1" w:styleId="NaslovTOC1">
    <w:name w:val="Naslov TOC1"/>
    <w:basedOn w:val="Heading1"/>
    <w:next w:val="Normal"/>
    <w:uiPriority w:val="99"/>
    <w:rsid w:val="00CB6900"/>
    <w:pPr>
      <w:widowControl/>
      <w:numPr>
        <w:numId w:val="0"/>
      </w:numPr>
      <w:spacing w:before="480" w:after="0" w:line="276" w:lineRule="auto"/>
      <w:outlineLvl w:val="9"/>
    </w:pPr>
    <w:rPr>
      <w:rFonts w:ascii="Cambria" w:hAnsi="Cambria" w:cs="Cambria"/>
      <w:caps w:val="0"/>
      <w:color w:val="365F91"/>
      <w:kern w:val="0"/>
      <w:lang w:val="en-US" w:eastAsia="en-US"/>
    </w:rPr>
  </w:style>
  <w:style w:type="paragraph" w:styleId="TOC1">
    <w:name w:val="toc 1"/>
    <w:basedOn w:val="Normal"/>
    <w:next w:val="Normal"/>
    <w:autoRedefine/>
    <w:uiPriority w:val="39"/>
    <w:rsid w:val="00613F3B"/>
    <w:pPr>
      <w:tabs>
        <w:tab w:val="left" w:pos="440"/>
        <w:tab w:val="right" w:leader="dot" w:pos="9062"/>
      </w:tabs>
      <w:spacing w:after="60"/>
    </w:pPr>
    <w:rPr>
      <w:b/>
      <w:bCs/>
      <w:sz w:val="20"/>
      <w:szCs w:val="20"/>
    </w:rPr>
  </w:style>
  <w:style w:type="paragraph" w:styleId="TOC2">
    <w:name w:val="toc 2"/>
    <w:basedOn w:val="Normal"/>
    <w:next w:val="Normal"/>
    <w:autoRedefine/>
    <w:uiPriority w:val="39"/>
    <w:rsid w:val="00C25B33"/>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ormal"/>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ormal"/>
    <w:uiPriority w:val="99"/>
    <w:rsid w:val="00CB6900"/>
    <w:pPr>
      <w:spacing w:after="160" w:line="240" w:lineRule="exact"/>
    </w:pPr>
    <w:rPr>
      <w:sz w:val="20"/>
      <w:szCs w:val="20"/>
      <w:lang w:val="en-US"/>
    </w:rPr>
  </w:style>
  <w:style w:type="paragraph" w:styleId="BodyText3">
    <w:name w:val="Body Text 3"/>
    <w:basedOn w:val="Normal"/>
    <w:link w:val="BodyText3Char"/>
    <w:uiPriority w:val="99"/>
    <w:rsid w:val="00CB6900"/>
    <w:pPr>
      <w:keepLines/>
      <w:widowControl w:val="0"/>
    </w:pPr>
    <w:rPr>
      <w:rFonts w:ascii="Arial" w:hAnsi="Arial"/>
      <w:sz w:val="16"/>
      <w:szCs w:val="16"/>
    </w:rPr>
  </w:style>
  <w:style w:type="character" w:customStyle="1" w:styleId="BodyText3Char">
    <w:name w:val="Body Text 3 Char"/>
    <w:link w:val="BodyText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Heading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Heading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Heading3"/>
    <w:uiPriority w:val="99"/>
    <w:rsid w:val="00CB6900"/>
    <w:pPr>
      <w:keepLines w:val="0"/>
      <w:widowControl/>
      <w:tabs>
        <w:tab w:val="num" w:pos="2160"/>
      </w:tabs>
      <w:ind w:left="0" w:firstLine="0"/>
    </w:pPr>
    <w:rPr>
      <w:rFonts w:ascii="Arial" w:hAnsi="Arial" w:cs="Arial"/>
      <w:i w:val="0"/>
      <w:iCs w:val="0"/>
    </w:rPr>
  </w:style>
  <w:style w:type="paragraph" w:styleId="Title">
    <w:name w:val="Title"/>
    <w:basedOn w:val="Normal"/>
    <w:link w:val="TitleChar"/>
    <w:uiPriority w:val="99"/>
    <w:rsid w:val="00CB6900"/>
    <w:pPr>
      <w:keepLines/>
      <w:widowControl w:val="0"/>
      <w:spacing w:before="240"/>
      <w:jc w:val="center"/>
    </w:pPr>
    <w:rPr>
      <w:rFonts w:ascii="Arial" w:hAnsi="Arial"/>
      <w:b/>
      <w:bCs/>
      <w:kern w:val="28"/>
      <w:sz w:val="20"/>
      <w:szCs w:val="20"/>
    </w:rPr>
  </w:style>
  <w:style w:type="character" w:customStyle="1" w:styleId="TitleChar">
    <w:name w:val="Title Char"/>
    <w:link w:val="Title"/>
    <w:uiPriority w:val="99"/>
    <w:locked/>
    <w:rsid w:val="00CB6900"/>
    <w:rPr>
      <w:rFonts w:ascii="Arial" w:hAnsi="Arial" w:cs="Arial"/>
      <w:b/>
      <w:bCs/>
      <w:kern w:val="28"/>
      <w:sz w:val="20"/>
      <w:szCs w:val="20"/>
      <w:lang w:eastAsia="sl-SI"/>
    </w:rPr>
  </w:style>
  <w:style w:type="paragraph" w:styleId="FootnoteText">
    <w:name w:val="footnote text"/>
    <w:aliases w:val="DNV-FT"/>
    <w:basedOn w:val="Normal"/>
    <w:link w:val="FootnoteTextChar"/>
    <w:uiPriority w:val="99"/>
    <w:rsid w:val="00CB6900"/>
    <w:pPr>
      <w:keepLines/>
      <w:widowControl w:val="0"/>
      <w:spacing w:after="0"/>
    </w:pPr>
    <w:rPr>
      <w:rFonts w:ascii="Arial" w:hAnsi="Arial"/>
      <w:sz w:val="20"/>
      <w:szCs w:val="20"/>
    </w:rPr>
  </w:style>
  <w:style w:type="character" w:customStyle="1" w:styleId="FootnoteTextChar">
    <w:name w:val="Footnote Text Char"/>
    <w:aliases w:val="DNV-FT Char"/>
    <w:link w:val="FootnoteText"/>
    <w:uiPriority w:val="99"/>
    <w:locked/>
    <w:rsid w:val="00CB6900"/>
    <w:rPr>
      <w:rFonts w:ascii="Arial" w:hAnsi="Arial" w:cs="Arial"/>
      <w:sz w:val="20"/>
      <w:szCs w:val="20"/>
      <w:lang w:eastAsia="sl-SI"/>
    </w:rPr>
  </w:style>
  <w:style w:type="character" w:styleId="FootnoteReference">
    <w:name w:val="footnote reference"/>
    <w:uiPriority w:val="99"/>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Heading3"/>
    <w:uiPriority w:val="99"/>
    <w:rsid w:val="00CB6900"/>
    <w:pPr>
      <w:tabs>
        <w:tab w:val="num" w:pos="2160"/>
      </w:tabs>
      <w:ind w:left="2160" w:hanging="180"/>
    </w:pPr>
    <w:rPr>
      <w:i w:val="0"/>
      <w:iCs w:val="0"/>
    </w:rPr>
  </w:style>
  <w:style w:type="paragraph" w:styleId="TOC3">
    <w:name w:val="toc 3"/>
    <w:basedOn w:val="Normal"/>
    <w:next w:val="Normal"/>
    <w:autoRedefine/>
    <w:uiPriority w:val="39"/>
    <w:rsid w:val="00646F3E"/>
    <w:pPr>
      <w:tabs>
        <w:tab w:val="left" w:pos="1320"/>
        <w:tab w:val="right" w:leader="dot" w:pos="9062"/>
      </w:tabs>
      <w:spacing w:before="0" w:after="0"/>
      <w:ind w:left="442"/>
    </w:pPr>
    <w:rPr>
      <w:i/>
      <w:iCs/>
      <w:color w:val="0083CC"/>
      <w:sz w:val="20"/>
      <w:szCs w:val="20"/>
    </w:rPr>
  </w:style>
  <w:style w:type="paragraph" w:styleId="TOC4">
    <w:name w:val="toc 4"/>
    <w:basedOn w:val="Normal"/>
    <w:next w:val="Normal"/>
    <w:autoRedefine/>
    <w:uiPriority w:val="99"/>
    <w:semiHidden/>
    <w:rsid w:val="0082013A"/>
    <w:pPr>
      <w:spacing w:before="0" w:after="0"/>
      <w:ind w:left="660"/>
    </w:pPr>
    <w:rPr>
      <w:rFonts w:ascii="Calibri" w:hAnsi="Calibri"/>
      <w:sz w:val="18"/>
      <w:szCs w:val="18"/>
    </w:rPr>
  </w:style>
  <w:style w:type="paragraph" w:styleId="TOC5">
    <w:name w:val="toc 5"/>
    <w:basedOn w:val="Normal"/>
    <w:next w:val="Normal"/>
    <w:autoRedefine/>
    <w:uiPriority w:val="99"/>
    <w:semiHidden/>
    <w:rsid w:val="0082013A"/>
    <w:pPr>
      <w:spacing w:before="0" w:after="0"/>
      <w:ind w:left="880"/>
    </w:pPr>
    <w:rPr>
      <w:rFonts w:ascii="Calibri" w:hAnsi="Calibri"/>
      <w:sz w:val="18"/>
      <w:szCs w:val="18"/>
    </w:rPr>
  </w:style>
  <w:style w:type="paragraph" w:styleId="TOC6">
    <w:name w:val="toc 6"/>
    <w:basedOn w:val="Normal"/>
    <w:next w:val="Normal"/>
    <w:autoRedefine/>
    <w:uiPriority w:val="99"/>
    <w:semiHidden/>
    <w:rsid w:val="0082013A"/>
    <w:pPr>
      <w:spacing w:before="0" w:after="0"/>
      <w:ind w:left="1100"/>
    </w:pPr>
    <w:rPr>
      <w:rFonts w:ascii="Calibri" w:hAnsi="Calibri"/>
      <w:sz w:val="18"/>
      <w:szCs w:val="18"/>
    </w:rPr>
  </w:style>
  <w:style w:type="paragraph" w:styleId="TOC7">
    <w:name w:val="toc 7"/>
    <w:basedOn w:val="Normal"/>
    <w:next w:val="Normal"/>
    <w:autoRedefine/>
    <w:uiPriority w:val="99"/>
    <w:semiHidden/>
    <w:rsid w:val="0082013A"/>
    <w:pPr>
      <w:spacing w:before="0" w:after="0"/>
      <w:ind w:left="1320"/>
    </w:pPr>
    <w:rPr>
      <w:rFonts w:ascii="Calibri" w:hAnsi="Calibri"/>
      <w:sz w:val="18"/>
      <w:szCs w:val="18"/>
    </w:rPr>
  </w:style>
  <w:style w:type="paragraph" w:styleId="TOC8">
    <w:name w:val="toc 8"/>
    <w:basedOn w:val="Normal"/>
    <w:next w:val="Normal"/>
    <w:autoRedefine/>
    <w:uiPriority w:val="99"/>
    <w:semiHidden/>
    <w:rsid w:val="0082013A"/>
    <w:pPr>
      <w:spacing w:before="0" w:after="0"/>
      <w:ind w:left="1540"/>
    </w:pPr>
    <w:rPr>
      <w:rFonts w:ascii="Calibri" w:hAnsi="Calibri"/>
      <w:sz w:val="18"/>
      <w:szCs w:val="18"/>
    </w:rPr>
  </w:style>
  <w:style w:type="paragraph" w:styleId="TOC9">
    <w:name w:val="toc 9"/>
    <w:basedOn w:val="Normal"/>
    <w:next w:val="Normal"/>
    <w:autoRedefine/>
    <w:uiPriority w:val="99"/>
    <w:semiHidden/>
    <w:rsid w:val="0082013A"/>
    <w:pPr>
      <w:spacing w:before="0" w:after="0"/>
      <w:ind w:left="1760"/>
    </w:pPr>
    <w:rPr>
      <w:rFonts w:ascii="Calibri" w:hAnsi="Calibri"/>
      <w:sz w:val="18"/>
      <w:szCs w:val="18"/>
    </w:rPr>
  </w:style>
  <w:style w:type="paragraph" w:styleId="Caption">
    <w:name w:val="caption"/>
    <w:basedOn w:val="Normal"/>
    <w:next w:val="Normal"/>
    <w:link w:val="CaptionChar"/>
    <w:uiPriority w:val="99"/>
    <w:rsid w:val="005177AC"/>
    <w:pPr>
      <w:spacing w:before="240" w:after="200"/>
      <w:jc w:val="center"/>
    </w:pPr>
    <w:rPr>
      <w:rFonts w:ascii="Tahoma" w:hAnsi="Tahoma"/>
      <w:bCs/>
      <w:i/>
      <w:iCs/>
      <w:color w:val="0083CC"/>
      <w:sz w:val="18"/>
      <w:szCs w:val="18"/>
    </w:rPr>
  </w:style>
  <w:style w:type="paragraph" w:styleId="TableofFigures">
    <w:name w:val="table of figures"/>
    <w:basedOn w:val="Normal"/>
    <w:next w:val="Normal"/>
    <w:uiPriority w:val="99"/>
    <w:rsid w:val="009A1084"/>
    <w:pPr>
      <w:spacing w:after="0"/>
    </w:pPr>
    <w:rPr>
      <w:sz w:val="20"/>
      <w:szCs w:val="18"/>
    </w:rPr>
  </w:style>
  <w:style w:type="paragraph" w:customStyle="1" w:styleId="ZnakZnakCharCharZnakZnak">
    <w:name w:val="Znak Znak Char Char Znak Znak"/>
    <w:basedOn w:val="Normal"/>
    <w:uiPriority w:val="99"/>
    <w:rsid w:val="00A5570F"/>
    <w:pPr>
      <w:spacing w:before="0" w:after="160" w:line="240" w:lineRule="exact"/>
    </w:pPr>
    <w:rPr>
      <w:sz w:val="20"/>
      <w:szCs w:val="20"/>
      <w:lang w:val="en-US"/>
    </w:rPr>
  </w:style>
  <w:style w:type="paragraph" w:customStyle="1" w:styleId="Odstavekseznama1">
    <w:name w:val="Odstavek seznama1"/>
    <w:basedOn w:val="Normal"/>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ormal"/>
    <w:uiPriority w:val="99"/>
    <w:rsid w:val="00EE2090"/>
    <w:pPr>
      <w:spacing w:before="0" w:after="160" w:line="240" w:lineRule="exact"/>
    </w:pPr>
    <w:rPr>
      <w:sz w:val="20"/>
      <w:szCs w:val="20"/>
      <w:lang w:val="en-US"/>
    </w:rPr>
  </w:style>
  <w:style w:type="paragraph" w:customStyle="1" w:styleId="ZnakZnakZnak">
    <w:name w:val="Znak Znak Znak"/>
    <w:basedOn w:val="Normal"/>
    <w:uiPriority w:val="99"/>
    <w:rsid w:val="00753D09"/>
    <w:pPr>
      <w:spacing w:before="0" w:after="160" w:line="240" w:lineRule="exact"/>
    </w:pPr>
    <w:rPr>
      <w:sz w:val="20"/>
      <w:szCs w:val="20"/>
      <w:lang w:val="en-US"/>
    </w:rPr>
  </w:style>
  <w:style w:type="paragraph" w:styleId="ListBullet">
    <w:name w:val="List Bullet"/>
    <w:basedOn w:val="Normal"/>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ormal"/>
    <w:uiPriority w:val="99"/>
    <w:rsid w:val="006864AA"/>
    <w:pPr>
      <w:spacing w:before="0" w:after="160" w:line="240" w:lineRule="exact"/>
    </w:pPr>
    <w:rPr>
      <w:sz w:val="20"/>
      <w:szCs w:val="20"/>
      <w:lang w:val="en-US"/>
    </w:rPr>
  </w:style>
  <w:style w:type="paragraph" w:customStyle="1" w:styleId="Intenzivencitat2">
    <w:name w:val="Intenziven citat2"/>
    <w:basedOn w:val="Normal"/>
    <w:next w:val="Normal"/>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ormal"/>
    <w:uiPriority w:val="99"/>
    <w:rsid w:val="001E7A50"/>
    <w:pPr>
      <w:tabs>
        <w:tab w:val="left" w:pos="2302"/>
      </w:tabs>
      <w:spacing w:before="0" w:after="240"/>
      <w:ind w:left="1202"/>
    </w:pPr>
    <w:rPr>
      <w:rFonts w:ascii="Times New Roman" w:hAnsi="Times New Roman"/>
      <w:sz w:val="24"/>
      <w:szCs w:val="24"/>
      <w:lang w:val="en-GB"/>
    </w:rPr>
  </w:style>
  <w:style w:type="character" w:styleId="Emphasis">
    <w:name w:val="Emphasis"/>
    <w:uiPriority w:val="99"/>
    <w:locked/>
    <w:rsid w:val="009A7761"/>
    <w:rPr>
      <w:b/>
      <w:bCs/>
    </w:rPr>
  </w:style>
  <w:style w:type="paragraph" w:styleId="ListParagraph">
    <w:name w:val="List Paragraph"/>
    <w:aliases w:val="naslov 1,Bullet 1,Bullet Points,Bullet layer,Colorful List - Accent 11,Dot pt,F5 List Paragraph,Indicator Text,Issue Action POC,List Paragraph Char Char Char,List Paragraph1,List Paragraph2,MAIN CONTENT,No Spacing1,Normal numbered,3,ID1"/>
    <w:basedOn w:val="Normal"/>
    <w:link w:val="ListParagraphChar"/>
    <w:uiPriority w:val="34"/>
    <w:qFormat/>
    <w:rsid w:val="00D16369"/>
    <w:pPr>
      <w:ind w:left="720"/>
    </w:pPr>
  </w:style>
  <w:style w:type="character" w:styleId="Strong">
    <w:name w:val="Strong"/>
    <w:uiPriority w:val="99"/>
    <w:locked/>
    <w:rsid w:val="006D2DE1"/>
    <w:rPr>
      <w:b/>
      <w:bCs/>
    </w:rPr>
  </w:style>
  <w:style w:type="paragraph" w:styleId="TOCHeading">
    <w:name w:val="TOC Heading"/>
    <w:basedOn w:val="Heading1"/>
    <w:next w:val="Normal"/>
    <w:uiPriority w:val="39"/>
    <w:qFormat/>
    <w:rsid w:val="00305200"/>
    <w:pPr>
      <w:widowControl/>
      <w:numPr>
        <w:numId w:val="0"/>
      </w:numPr>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FollowedHyperlink">
    <w:name w:val="FollowedHyperlink"/>
    <w:uiPriority w:val="99"/>
    <w:rsid w:val="00EB4C76"/>
    <w:rPr>
      <w:color w:val="800080"/>
      <w:u w:val="single"/>
    </w:rPr>
  </w:style>
  <w:style w:type="paragraph" w:customStyle="1" w:styleId="xl66">
    <w:name w:val="xl66"/>
    <w:basedOn w:val="Normal"/>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ormal"/>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ormal"/>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ormal"/>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ormal"/>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ormal"/>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ormal"/>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ormal"/>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sion">
    <w:name w:val="Revision"/>
    <w:hidden/>
    <w:uiPriority w:val="99"/>
    <w:semiHidden/>
    <w:rsid w:val="00E935A5"/>
    <w:pPr>
      <w:spacing w:before="120" w:after="120"/>
    </w:pPr>
    <w:rPr>
      <w:rFonts w:ascii="Tahoma" w:eastAsia="Times New Roman" w:hAnsi="Tahoma" w:cs="Tahoma"/>
      <w:lang w:eastAsia="en-US"/>
    </w:rPr>
  </w:style>
  <w:style w:type="character" w:styleId="IntenseEmphasis">
    <w:name w:val="Intense Emphasis"/>
    <w:uiPriority w:val="21"/>
    <w:rsid w:val="006F48A7"/>
    <w:rPr>
      <w:b/>
      <w:bCs/>
      <w:i/>
      <w:iCs/>
      <w:color w:val="4F81BD"/>
    </w:rPr>
  </w:style>
  <w:style w:type="paragraph" w:styleId="NoSpacing">
    <w:name w:val="No Spacing"/>
    <w:link w:val="NoSpacingChar1"/>
    <w:uiPriority w:val="1"/>
    <w:qFormat/>
    <w:rsid w:val="001D0AB2"/>
    <w:pPr>
      <w:spacing w:before="120" w:after="120"/>
    </w:pPr>
    <w:rPr>
      <w:rFonts w:eastAsia="Times New Roman"/>
      <w:lang w:val="en-US" w:eastAsia="en-US"/>
    </w:rPr>
  </w:style>
  <w:style w:type="character" w:customStyle="1" w:styleId="NoSpacingChar1">
    <w:name w:val="No Spacing Char1"/>
    <w:link w:val="NoSpacing"/>
    <w:uiPriority w:val="1"/>
    <w:rsid w:val="001D0AB2"/>
    <w:rPr>
      <w:rFonts w:eastAsia="Times New Roman"/>
      <w:sz w:val="22"/>
      <w:szCs w:val="22"/>
      <w:lang w:val="en-US" w:eastAsia="en-US" w:bidi="ar-SA"/>
    </w:rPr>
  </w:style>
  <w:style w:type="paragraph" w:styleId="IntenseQuote">
    <w:name w:val="Intense Quote"/>
    <w:basedOn w:val="Normal"/>
    <w:next w:val="Normal"/>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ormal"/>
    <w:next w:val="Normal"/>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Caption"/>
    <w:link w:val="OznabaTabelealiSlikeChar"/>
    <w:qFormat/>
    <w:rsid w:val="001E14C1"/>
    <w:pPr>
      <w:spacing w:before="60" w:after="240" w:line="288" w:lineRule="auto"/>
    </w:pPr>
    <w:rPr>
      <w:color w:val="auto"/>
    </w:rPr>
  </w:style>
  <w:style w:type="paragraph" w:customStyle="1" w:styleId="Nazivprojekta-Velik">
    <w:name w:val="Naziv projekta - Velik"/>
    <w:basedOn w:val="NoSpacing"/>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CaptionChar">
    <w:name w:val="Caption Char"/>
    <w:link w:val="Caption"/>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CaptionChar"/>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ormal"/>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ormal"/>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NoSpacing"/>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ormal"/>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ormal"/>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ormal"/>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
    <w:link w:val="BulletChar"/>
    <w:qFormat/>
    <w:rsid w:val="00782D45"/>
    <w:pPr>
      <w:numPr>
        <w:numId w:val="12"/>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ormal"/>
    <w:link w:val="tevilenjeChar"/>
    <w:qFormat/>
    <w:rsid w:val="00782D45"/>
    <w:pPr>
      <w:numPr>
        <w:numId w:val="11"/>
      </w:numPr>
      <w:spacing w:before="0" w:after="0"/>
      <w:ind w:left="709" w:hanging="352"/>
    </w:pPr>
  </w:style>
  <w:style w:type="character" w:customStyle="1" w:styleId="naslov2Char">
    <w:name w:val="naslov2 Char"/>
    <w:link w:val="naslov2"/>
    <w:uiPriority w:val="99"/>
    <w:rsid w:val="00930FF0"/>
    <w:rPr>
      <w:rFonts w:ascii="Verdana" w:hAnsi="Verdana" w:cs="Verdana"/>
      <w:b/>
      <w:bCs/>
      <w:color w:val="496DAD"/>
      <w:sz w:val="21"/>
      <w:szCs w:val="21"/>
    </w:rPr>
  </w:style>
  <w:style w:type="character" w:customStyle="1" w:styleId="BulletChar">
    <w:name w:val="Bullet Char"/>
    <w:link w:val="Bullet"/>
    <w:rsid w:val="00782D45"/>
    <w:rPr>
      <w:b/>
      <w:bCs/>
      <w:color w:val="496DAD"/>
      <w:szCs w:val="21"/>
    </w:rPr>
  </w:style>
  <w:style w:type="paragraph" w:customStyle="1" w:styleId="Oznakazavireinliteraturo">
    <w:name w:val="Oznaka za vire in literaturo"/>
    <w:basedOn w:val="Normal"/>
    <w:link w:val="OznakazavireinliteraturoChar"/>
    <w:qFormat/>
    <w:rsid w:val="00ED3D60"/>
    <w:pPr>
      <w:numPr>
        <w:numId w:val="10"/>
      </w:numPr>
    </w:pPr>
  </w:style>
  <w:style w:type="character" w:customStyle="1" w:styleId="tevilenjeChar">
    <w:name w:val="Številčenje Char"/>
    <w:link w:val="tevilenje"/>
    <w:rsid w:val="00782D45"/>
  </w:style>
  <w:style w:type="paragraph" w:customStyle="1" w:styleId="010Normal">
    <w:name w:val="010.Normal"/>
    <w:basedOn w:val="Normal"/>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style>
  <w:style w:type="paragraph" w:customStyle="1" w:styleId="050TextbodyTable">
    <w:name w:val="050.TextbodyTable"/>
    <w:basedOn w:val="Normal"/>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Heading1"/>
    <w:rsid w:val="00A94B97"/>
    <w:pPr>
      <w:keepNext w:val="0"/>
      <w:keepLines w:val="0"/>
      <w:widowControl/>
      <w:numPr>
        <w:numId w:val="13"/>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Heading2"/>
    <w:rsid w:val="00A94B97"/>
    <w:pPr>
      <w:keepNext w:val="0"/>
      <w:keepLines w:val="0"/>
      <w:widowControl/>
      <w:numPr>
        <w:numId w:val="13"/>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Heading3"/>
    <w:rsid w:val="00A94B97"/>
    <w:pPr>
      <w:keepNext w:val="0"/>
      <w:keepLines w:val="0"/>
      <w:widowControl/>
      <w:numPr>
        <w:numId w:val="13"/>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ormal"/>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TableNormal"/>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ormal"/>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ormal"/>
    <w:rsid w:val="00BE16F4"/>
    <w:pPr>
      <w:spacing w:before="100" w:beforeAutospacing="1" w:after="100" w:afterAutospacing="1"/>
    </w:pPr>
    <w:rPr>
      <w:rFonts w:ascii="Times New Roman" w:hAnsi="Times New Roman"/>
      <w:sz w:val="24"/>
      <w:szCs w:val="24"/>
    </w:rPr>
  </w:style>
  <w:style w:type="paragraph" w:customStyle="1" w:styleId="odstavek">
    <w:name w:val="odstavek"/>
    <w:basedOn w:val="Normal"/>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Heading4"/>
    <w:next w:val="Normal"/>
    <w:rsid w:val="000B5D2D"/>
    <w:pPr>
      <w:tabs>
        <w:tab w:val="num" w:pos="864"/>
      </w:tabs>
      <w:suppressAutoHyphens/>
      <w:spacing w:after="60"/>
      <w:ind w:left="864" w:hanging="864"/>
      <w:jc w:val="both"/>
    </w:pPr>
    <w:rPr>
      <w:rFonts w:ascii="Tahoma" w:hAnsi="Tahoma"/>
      <w:color w:val="auto"/>
      <w:szCs w:val="20"/>
      <w:lang w:eastAsia="ar-SA"/>
    </w:rPr>
  </w:style>
  <w:style w:type="character" w:customStyle="1" w:styleId="ListParagraphChar">
    <w:name w:val="List Paragraph Char"/>
    <w:aliases w:val="naslov 1 Char,Bullet 1 Char,Bullet Points Char,Bullet layer Char,Colorful List - Accent 11 Char,Dot pt Char,F5 List Paragraph Char,Indicator Text Char,Issue Action POC Char,List Paragraph Char Char Char Char,List Paragraph1 Char"/>
    <w:link w:val="ListParagraph"/>
    <w:uiPriority w:val="99"/>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ormal"/>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ormal"/>
    <w:link w:val="NatevanjeZnak"/>
    <w:autoRedefine/>
    <w:rsid w:val="00BF52DB"/>
    <w:pPr>
      <w:numPr>
        <w:numId w:val="15"/>
      </w:numPr>
      <w:tabs>
        <w:tab w:val="left" w:pos="714"/>
      </w:tabs>
      <w:spacing w:before="0" w:after="0"/>
      <w:jc w:val="both"/>
    </w:pPr>
    <w:rPr>
      <w:rFonts w:ascii="Tahoma" w:hAnsi="Tahoma"/>
      <w:sz w:val="24"/>
      <w:szCs w:val="24"/>
    </w:rPr>
  </w:style>
  <w:style w:type="numbering" w:customStyle="1" w:styleId="Slog1">
    <w:name w:val="Slog1"/>
    <w:basedOn w:val="NoList"/>
    <w:rsid w:val="00BF52DB"/>
    <w:pPr>
      <w:numPr>
        <w:numId w:val="14"/>
      </w:numPr>
    </w:pPr>
  </w:style>
  <w:style w:type="character" w:customStyle="1" w:styleId="NatevanjeZnak">
    <w:name w:val="Naštevanje Znak"/>
    <w:basedOn w:val="DefaultParagraphFont"/>
    <w:link w:val="Natevanje"/>
    <w:rsid w:val="00BF52DB"/>
    <w:rPr>
      <w:rFonts w:ascii="Tahoma" w:hAnsi="Tahoma"/>
      <w:sz w:val="24"/>
      <w:szCs w:val="24"/>
    </w:rPr>
  </w:style>
  <w:style w:type="paragraph" w:customStyle="1" w:styleId="Navadenbrezrazmaka">
    <w:name w:val="Navaden brez razmaka"/>
    <w:basedOn w:val="Normal"/>
    <w:autoRedefine/>
    <w:rsid w:val="00BF52DB"/>
    <w:pPr>
      <w:tabs>
        <w:tab w:val="left" w:pos="9000"/>
      </w:tabs>
      <w:spacing w:before="0" w:after="0"/>
      <w:ind w:left="113" w:right="113"/>
      <w:jc w:val="both"/>
    </w:pPr>
    <w:rPr>
      <w:rFonts w:ascii="Tahoma" w:hAnsi="Tahoma"/>
      <w:sz w:val="24"/>
      <w:szCs w:val="24"/>
    </w:rPr>
  </w:style>
  <w:style w:type="paragraph" w:customStyle="1" w:styleId="1">
    <w:name w:val="1"/>
    <w:basedOn w:val="Normal"/>
    <w:next w:val="CommentText"/>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1"/>
    <w:uiPriority w:val="99"/>
    <w:rsid w:val="009F5FED"/>
    <w:rPr>
      <w:rFonts w:ascii="Cambria" w:eastAsia="Times New Roman" w:hAnsi="Cambria"/>
      <w:lang w:val="en-US" w:eastAsia="en-US" w:bidi="en-US"/>
    </w:rPr>
  </w:style>
  <w:style w:type="character" w:customStyle="1" w:styleId="Bodytext0">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ormal"/>
    <w:link w:val="Bodytext0"/>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DefaultParagraphFont"/>
    <w:rsid w:val="007313C1"/>
  </w:style>
  <w:style w:type="character" w:customStyle="1" w:styleId="shorttext">
    <w:name w:val="short_text"/>
    <w:basedOn w:val="DefaultParagraphFont"/>
    <w:rsid w:val="004F076C"/>
  </w:style>
  <w:style w:type="paragraph" w:customStyle="1" w:styleId="podpisi">
    <w:name w:val="podpisi"/>
    <w:basedOn w:val="Normal"/>
    <w:qFormat/>
    <w:rsid w:val="00165C47"/>
    <w:pPr>
      <w:tabs>
        <w:tab w:val="left" w:pos="3402"/>
      </w:tabs>
      <w:spacing w:before="0" w:after="60" w:line="288" w:lineRule="auto"/>
      <w:jc w:val="both"/>
    </w:pPr>
    <w:rPr>
      <w:rFonts w:ascii="Calibri" w:hAnsi="Calibri"/>
      <w:szCs w:val="24"/>
      <w:lang w:val="it-IT"/>
    </w:rPr>
  </w:style>
  <w:style w:type="paragraph" w:styleId="ListBullet4">
    <w:name w:val="List Bullet 4"/>
    <w:basedOn w:val="Normal"/>
    <w:uiPriority w:val="99"/>
    <w:semiHidden/>
    <w:unhideWhenUsed/>
    <w:locked/>
    <w:rsid w:val="00761897"/>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370">
      <w:bodyDiv w:val="1"/>
      <w:marLeft w:val="0"/>
      <w:marRight w:val="0"/>
      <w:marTop w:val="0"/>
      <w:marBottom w:val="0"/>
      <w:divBdr>
        <w:top w:val="none" w:sz="0" w:space="0" w:color="auto"/>
        <w:left w:val="none" w:sz="0" w:space="0" w:color="auto"/>
        <w:bottom w:val="none" w:sz="0" w:space="0" w:color="auto"/>
        <w:right w:val="none" w:sz="0" w:space="0" w:color="auto"/>
      </w:divBdr>
    </w:div>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1822100">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35551237">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290333">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53596115">
      <w:bodyDiv w:val="1"/>
      <w:marLeft w:val="0"/>
      <w:marRight w:val="0"/>
      <w:marTop w:val="0"/>
      <w:marBottom w:val="0"/>
      <w:divBdr>
        <w:top w:val="none" w:sz="0" w:space="0" w:color="auto"/>
        <w:left w:val="none" w:sz="0" w:space="0" w:color="auto"/>
        <w:bottom w:val="none" w:sz="0" w:space="0" w:color="auto"/>
        <w:right w:val="none" w:sz="0" w:space="0" w:color="auto"/>
      </w:divBdr>
    </w:div>
    <w:div w:id="460881392">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557859910">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24800978">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63871164">
      <w:bodyDiv w:val="1"/>
      <w:marLeft w:val="0"/>
      <w:marRight w:val="0"/>
      <w:marTop w:val="0"/>
      <w:marBottom w:val="0"/>
      <w:divBdr>
        <w:top w:val="none" w:sz="0" w:space="0" w:color="auto"/>
        <w:left w:val="none" w:sz="0" w:space="0" w:color="auto"/>
        <w:bottom w:val="none" w:sz="0" w:space="0" w:color="auto"/>
        <w:right w:val="none" w:sz="0" w:space="0" w:color="auto"/>
      </w:divBdr>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54948395">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0845705">
      <w:bodyDiv w:val="1"/>
      <w:marLeft w:val="0"/>
      <w:marRight w:val="0"/>
      <w:marTop w:val="0"/>
      <w:marBottom w:val="0"/>
      <w:divBdr>
        <w:top w:val="none" w:sz="0" w:space="0" w:color="auto"/>
        <w:left w:val="none" w:sz="0" w:space="0" w:color="auto"/>
        <w:bottom w:val="none" w:sz="0" w:space="0" w:color="auto"/>
        <w:right w:val="none" w:sz="0" w:space="0" w:color="auto"/>
      </w:divBdr>
    </w:div>
    <w:div w:id="1217351868">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26722945">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6893099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89202771">
      <w:bodyDiv w:val="1"/>
      <w:marLeft w:val="0"/>
      <w:marRight w:val="0"/>
      <w:marTop w:val="0"/>
      <w:marBottom w:val="0"/>
      <w:divBdr>
        <w:top w:val="none" w:sz="0" w:space="0" w:color="auto"/>
        <w:left w:val="none" w:sz="0" w:space="0" w:color="auto"/>
        <w:bottom w:val="none" w:sz="0" w:space="0" w:color="auto"/>
        <w:right w:val="none" w:sz="0" w:space="0" w:color="auto"/>
      </w:divBdr>
    </w:div>
    <w:div w:id="1490092753">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39471488">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67451944">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584680795">
      <w:bodyDiv w:val="1"/>
      <w:marLeft w:val="0"/>
      <w:marRight w:val="0"/>
      <w:marTop w:val="0"/>
      <w:marBottom w:val="0"/>
      <w:divBdr>
        <w:top w:val="none" w:sz="0" w:space="0" w:color="auto"/>
        <w:left w:val="none" w:sz="0" w:space="0" w:color="auto"/>
        <w:bottom w:val="none" w:sz="0" w:space="0" w:color="auto"/>
        <w:right w:val="none" w:sz="0" w:space="0" w:color="auto"/>
      </w:divBdr>
    </w:div>
    <w:div w:id="1652365360">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39742914">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799563725">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48946521">
      <w:bodyDiv w:val="1"/>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7483027">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6B26F2DF1FE4A4787F0771405003E0C" ma:contentTypeVersion="4" ma:contentTypeDescription="Ustvari nov dokument." ma:contentTypeScope="" ma:versionID="9ab52d51a31a6a57684dba3e6cbf2807">
  <xsd:schema xmlns:xsd="http://www.w3.org/2001/XMLSchema" xmlns:xs="http://www.w3.org/2001/XMLSchema" xmlns:p="http://schemas.microsoft.com/office/2006/metadata/properties" xmlns:ns2="0ba40ae5-25f1-4c86-ab77-af0b70d7475e" xmlns:ns3="ae64afe1-eada-4c0a-aa96-9dbd64b81159" targetNamespace="http://schemas.microsoft.com/office/2006/metadata/properties" ma:root="true" ma:fieldsID="6bbab0e32819979cee5e034c6c533425" ns2:_="" ns3:_="">
    <xsd:import namespace="0ba40ae5-25f1-4c86-ab77-af0b70d7475e"/>
    <xsd:import namespace="ae64afe1-eada-4c0a-aa96-9dbd64b81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40ae5-25f1-4c86-ab77-af0b70d74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64afe1-eada-4c0a-aa96-9dbd64b8115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7E8C7-BC35-459D-A2B1-A3183A998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8DF0E-EB47-4DEC-AE7D-6A53110B74C3}">
  <ds:schemaRefs>
    <ds:schemaRef ds:uri="http://schemas.microsoft.com/sharepoint/v3/contenttype/forms"/>
  </ds:schemaRefs>
</ds:datastoreItem>
</file>

<file path=customXml/itemProps3.xml><?xml version="1.0" encoding="utf-8"?>
<ds:datastoreItem xmlns:ds="http://schemas.openxmlformats.org/officeDocument/2006/customXml" ds:itemID="{34C6F1B2-38CE-40AD-B17C-515C5688AA89}">
  <ds:schemaRefs>
    <ds:schemaRef ds:uri="http://schemas.openxmlformats.org/officeDocument/2006/bibliography"/>
  </ds:schemaRefs>
</ds:datastoreItem>
</file>

<file path=customXml/itemProps4.xml><?xml version="1.0" encoding="utf-8"?>
<ds:datastoreItem xmlns:ds="http://schemas.openxmlformats.org/officeDocument/2006/customXml" ds:itemID="{97F24D95-9270-4E03-80DC-076C78144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40ae5-25f1-4c86-ab77-af0b70d7475e"/>
    <ds:schemaRef ds:uri="ae64afe1-eada-4c0a-aa96-9dbd64b81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otalTime>1</TotalTime>
  <Pages>19</Pages>
  <Words>4746</Words>
  <Characters>27058</Characters>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31741</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